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39" w:rsidRPr="0076037E" w:rsidRDefault="00317A70" w:rsidP="00FD5E39">
      <w:pPr>
        <w:pStyle w:val="NormaleWeb"/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5680265</wp:posOffset>
                </wp:positionH>
                <wp:positionV relativeFrom="paragraph">
                  <wp:posOffset>-462716</wp:posOffset>
                </wp:positionV>
                <wp:extent cx="989274" cy="232012"/>
                <wp:effectExtent l="0" t="0" r="20955" b="158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274" cy="232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7A70" w:rsidRPr="0076037E" w:rsidRDefault="00317A70" w:rsidP="00317A70">
                            <w:pPr>
                              <w:pStyle w:val="NormaleWeb"/>
                              <w:spacing w:before="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037E">
                              <w:rPr>
                                <w:rFonts w:ascii="Tw Cen MT" w:hAnsi="Tw Cen MT" w:cs="Arial"/>
                                <w:sz w:val="20"/>
                                <w:szCs w:val="20"/>
                              </w:rPr>
                              <w:t>ALLEGATO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47.25pt;margin-top:-36.45pt;width:77.9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" fillcolor="#c8c8c8 [3201]" strokeweight=".5pt">
                <v:textbox>
                  <w:txbxContent>
                    <w:p w:rsidR="00317A70" w:rsidRPr="0076037E" w:rsidRDefault="00317A70" w:rsidP="00317A70">
                      <w:pPr>
                        <w:pStyle w:val="NormaleWeb"/>
                        <w:spacing w:before="0"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6037E">
                        <w:rPr>
                          <w:rFonts w:ascii="Tw Cen MT" w:hAnsi="Tw Cen MT" w:cs="Arial"/>
                          <w:sz w:val="20"/>
                          <w:szCs w:val="20"/>
                        </w:rPr>
                        <w:t>ALLEGATO</w:t>
                      </w:r>
                    </w:p>
                  </w:txbxContent>
                </v:textbox>
              </v:shape>
            </w:pict>
          </mc:Fallback>
        </mc:AlternateContent>
      </w:r>
      <w:r w:rsidR="0076037E">
        <w:rPr>
          <w:rStyle w:val="Enfasigrassetto"/>
          <w:rFonts w:ascii="Tw Cen MT" w:hAnsi="Tw Cen MT" w:cs="Arial"/>
          <w:b w:val="0"/>
        </w:rPr>
        <w:t xml:space="preserve">CONVENZIONE </w:t>
      </w:r>
      <w:r w:rsidR="00FD5E39" w:rsidRPr="0076037E">
        <w:rPr>
          <w:rFonts w:ascii="Tw Cen MT" w:hAnsi="Tw Cen MT" w:cs="Arial"/>
        </w:rPr>
        <w:t xml:space="preserve">EX </w:t>
      </w:r>
      <w:r w:rsidR="00C12342" w:rsidRPr="0076037E">
        <w:rPr>
          <w:rFonts w:ascii="Tw Cen MT" w:hAnsi="Tw Cen MT" w:cs="Arial"/>
        </w:rPr>
        <w:t>ART. 30 D.LGS. N. 267/2000</w:t>
      </w:r>
    </w:p>
    <w:p w:rsidR="00FD5E39" w:rsidRPr="0076037E" w:rsidRDefault="00E07A46" w:rsidP="00BF52DB">
      <w:pPr>
        <w:pStyle w:val="NormaleWeb"/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 xml:space="preserve">PER LA GESTIONE ASSOCIATA DEI SERVIZI SOCIALI </w:t>
      </w:r>
    </w:p>
    <w:p w:rsidR="00E07A46" w:rsidRPr="0076037E" w:rsidRDefault="00E07A46" w:rsidP="002B7A94">
      <w:pPr>
        <w:pStyle w:val="NormaleWeb"/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 xml:space="preserve">DISTRETTO </w:t>
      </w:r>
      <w:r w:rsidR="00BF52DB" w:rsidRPr="0076037E">
        <w:rPr>
          <w:rFonts w:ascii="Tw Cen MT" w:hAnsi="Tw Cen MT" w:cs="Arial"/>
        </w:rPr>
        <w:t>SOCIO-SANITARIO</w:t>
      </w:r>
      <w:r w:rsidRPr="0076037E">
        <w:rPr>
          <w:rFonts w:ascii="Tw Cen MT" w:hAnsi="Tw Cen MT" w:cs="Arial"/>
        </w:rPr>
        <w:t>______</w:t>
      </w:r>
    </w:p>
    <w:p w:rsidR="00E07A46" w:rsidRPr="00BF52DB" w:rsidRDefault="00E07A46" w:rsidP="000B6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w Cen MT" w:hAnsi="Tw Cen MT" w:cs="Arial"/>
          <w:bCs/>
        </w:rPr>
      </w:pPr>
      <w:r w:rsidRPr="00BF52DB">
        <w:rPr>
          <w:rFonts w:ascii="Tw Cen MT" w:hAnsi="Tw Cen MT" w:cs="Arial"/>
          <w:b/>
        </w:rPr>
        <w:br/>
      </w:r>
      <w:r w:rsidRPr="00BF52DB">
        <w:rPr>
          <w:rFonts w:ascii="Tw Cen MT" w:hAnsi="Tw Cen MT" w:cs="Arial"/>
          <w:bCs/>
        </w:rPr>
        <w:t>I Comuni di</w:t>
      </w:r>
    </w:p>
    <w:p w:rsidR="00E07A46" w:rsidRPr="00BF52DB" w:rsidRDefault="00FD5E39" w:rsidP="00767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w Cen MT" w:hAnsi="Tw Cen MT" w:cs="Arial"/>
          <w:bCs/>
        </w:rPr>
      </w:pPr>
      <w:r>
        <w:rPr>
          <w:rFonts w:ascii="Tw Cen MT" w:hAnsi="Tw Cen MT" w:cs="Arial"/>
          <w:bCs/>
        </w:rPr>
        <w:t>_______________________________</w:t>
      </w:r>
    </w:p>
    <w:p w:rsidR="002549E0" w:rsidRDefault="00FD5E39" w:rsidP="00767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w Cen MT" w:hAnsi="Tw Cen MT" w:cs="Arial"/>
          <w:bCs/>
        </w:rPr>
      </w:pPr>
      <w:r w:rsidRPr="00FD5E39">
        <w:rPr>
          <w:rFonts w:ascii="Tw Cen MT" w:hAnsi="Tw Cen MT" w:cs="Arial"/>
          <w:bCs/>
        </w:rPr>
        <w:t>_______________________________</w:t>
      </w:r>
      <w:r>
        <w:rPr>
          <w:rFonts w:ascii="Tw Cen MT" w:hAnsi="Tw Cen MT" w:cs="Arial"/>
          <w:bCs/>
        </w:rPr>
        <w:br/>
      </w:r>
      <w:r w:rsidRPr="00FD5E39">
        <w:rPr>
          <w:rFonts w:ascii="Tw Cen MT" w:hAnsi="Tw Cen MT" w:cs="Arial"/>
          <w:bCs/>
        </w:rPr>
        <w:t>_______________________________</w:t>
      </w:r>
    </w:p>
    <w:p w:rsidR="00FD5E39" w:rsidRPr="00BF52DB" w:rsidRDefault="00FD5E39" w:rsidP="00767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w Cen MT" w:hAnsi="Tw Cen MT" w:cs="Arial"/>
          <w:bCs/>
        </w:rPr>
      </w:pPr>
    </w:p>
    <w:p w:rsidR="00E07A46" w:rsidRPr="00BF52DB" w:rsidRDefault="00BF52DB" w:rsidP="00BF52DB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Viste le deliberazioni dei Consigli comunali</w:t>
      </w:r>
      <w:r w:rsidR="000D3179">
        <w:rPr>
          <w:rFonts w:ascii="Tw Cen MT" w:hAnsi="Tw Cen MT" w:cs="Arial"/>
        </w:rPr>
        <w:t xml:space="preserve"> </w:t>
      </w:r>
      <w:proofErr w:type="spellStart"/>
      <w:r w:rsidR="000D3179">
        <w:rPr>
          <w:rFonts w:ascii="Tw Cen MT" w:hAnsi="Tw Cen MT" w:cs="Arial"/>
        </w:rPr>
        <w:t>nn</w:t>
      </w:r>
      <w:proofErr w:type="spellEnd"/>
      <w:r w:rsidR="000D3179">
        <w:rPr>
          <w:rFonts w:ascii="Tw Cen MT" w:hAnsi="Tw Cen MT" w:cs="Arial"/>
        </w:rPr>
        <w:t>. ______________________del _________</w:t>
      </w:r>
      <w:r w:rsidRPr="00BF52DB">
        <w:rPr>
          <w:rFonts w:ascii="Tw Cen MT" w:hAnsi="Tw Cen MT" w:cs="Arial"/>
        </w:rPr>
        <w:t>, che ne hanno approvato lo schema, delegandone alla sottoscrizione i ri</w:t>
      </w:r>
      <w:r w:rsidR="000D3179">
        <w:rPr>
          <w:rFonts w:ascii="Tw Cen MT" w:hAnsi="Tw Cen MT" w:cs="Arial"/>
        </w:rPr>
        <w:t>spettivi</w:t>
      </w:r>
      <w:r w:rsidRPr="00BF52DB">
        <w:rPr>
          <w:rFonts w:ascii="Tw Cen MT" w:hAnsi="Tw Cen MT" w:cs="Arial"/>
        </w:rPr>
        <w:t xml:space="preserve"> Sindaci/Assessori ai Servizi Sociali</w:t>
      </w:r>
    </w:p>
    <w:p w:rsidR="00BF52DB" w:rsidRPr="00BF52DB" w:rsidRDefault="00BF52DB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  <w:u w:val="single"/>
        </w:rPr>
      </w:pPr>
    </w:p>
    <w:p w:rsidR="00E07A46" w:rsidRPr="00BF52DB" w:rsidRDefault="00FD5E39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3702CD">
        <w:rPr>
          <w:rFonts w:ascii="Tw Cen MT" w:hAnsi="Tw Cen MT" w:cs="Arial"/>
        </w:rPr>
        <w:t>convengono tra loro quanto segue</w:t>
      </w:r>
      <w:r w:rsidRPr="00BF52DB">
        <w:rPr>
          <w:rFonts w:ascii="Tw Cen MT" w:hAnsi="Tw Cen MT" w:cs="Arial"/>
        </w:rPr>
        <w:t>:</w:t>
      </w:r>
    </w:p>
    <w:p w:rsidR="00A074F0" w:rsidRDefault="00A074F0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</w:p>
    <w:p w:rsidR="00E07A46" w:rsidRPr="0076037E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  <w:r w:rsidRPr="0076037E">
        <w:rPr>
          <w:rStyle w:val="Enfasicorsivo"/>
          <w:rFonts w:ascii="Tw Cen MT" w:hAnsi="Tw Cen MT" w:cs="Arial"/>
          <w:i w:val="0"/>
        </w:rPr>
        <w:t xml:space="preserve">Articolo 1 </w:t>
      </w:r>
    </w:p>
    <w:p w:rsidR="009A5E47" w:rsidRPr="0076037E" w:rsidRDefault="009A5E47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  <w:r w:rsidRPr="0076037E">
        <w:rPr>
          <w:rStyle w:val="Enfasicorsivo"/>
          <w:rFonts w:ascii="Tw Cen MT" w:hAnsi="Tw Cen MT" w:cs="Arial"/>
          <w:i w:val="0"/>
        </w:rPr>
        <w:t>Obiettivi</w:t>
      </w:r>
    </w:p>
    <w:p w:rsidR="007A5B1B" w:rsidRDefault="007A5B1B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b/>
          <w:i w:val="0"/>
        </w:rPr>
      </w:pPr>
    </w:p>
    <w:p w:rsidR="00CA25D9" w:rsidRPr="002A67AD" w:rsidRDefault="007A5B1B" w:rsidP="007A5B1B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Enfasicorsivo"/>
          <w:rFonts w:ascii="Tw Cen MT" w:hAnsi="Tw Cen MT"/>
          <w:i w:val="0"/>
        </w:rPr>
      </w:pPr>
      <w:r>
        <w:rPr>
          <w:rStyle w:val="Enfasicorsivo"/>
          <w:rFonts w:ascii="Tw Cen MT" w:hAnsi="Tw Cen MT"/>
          <w:i w:val="0"/>
        </w:rPr>
        <w:t xml:space="preserve">1. </w:t>
      </w:r>
      <w:r w:rsidR="00CA25D9" w:rsidRPr="002A67AD">
        <w:rPr>
          <w:rStyle w:val="Enfasicorsivo"/>
          <w:rFonts w:ascii="Tw Cen MT" w:hAnsi="Tw Cen MT"/>
          <w:i w:val="0"/>
        </w:rPr>
        <w:t xml:space="preserve">La presente Convenzione </w:t>
      </w:r>
      <w:r w:rsidR="005206F1">
        <w:rPr>
          <w:rStyle w:val="Enfasicorsivo"/>
          <w:rFonts w:ascii="Tw Cen MT" w:hAnsi="Tw Cen MT"/>
          <w:i w:val="0"/>
        </w:rPr>
        <w:t>si prefigge</w:t>
      </w:r>
      <w:r w:rsidRPr="007A5B1B">
        <w:rPr>
          <w:rStyle w:val="Enfasicorsivo"/>
          <w:rFonts w:ascii="Tw Cen MT" w:hAnsi="Tw Cen MT"/>
          <w:i w:val="0"/>
        </w:rPr>
        <w:t xml:space="preserve"> </w:t>
      </w:r>
      <w:r>
        <w:rPr>
          <w:rStyle w:val="Enfasicorsivo"/>
          <w:rFonts w:ascii="Tw Cen MT" w:hAnsi="Tw Cen MT"/>
          <w:i w:val="0"/>
        </w:rPr>
        <w:t>di addivenire</w:t>
      </w:r>
      <w:r w:rsidR="00056464">
        <w:rPr>
          <w:rStyle w:val="Enfasicorsivo"/>
          <w:rFonts w:ascii="Tw Cen MT" w:hAnsi="Tw Cen MT"/>
          <w:i w:val="0"/>
        </w:rPr>
        <w:t xml:space="preserve">, entro </w:t>
      </w:r>
      <w:r>
        <w:rPr>
          <w:rStyle w:val="Enfasicorsivo"/>
          <w:rFonts w:ascii="Tw Cen MT" w:hAnsi="Tw Cen MT"/>
          <w:i w:val="0"/>
        </w:rPr>
        <w:t>il termine di durata indicato all’art. 13</w:t>
      </w:r>
      <w:r w:rsidR="00056464">
        <w:rPr>
          <w:rStyle w:val="Enfasicorsivo"/>
          <w:rFonts w:ascii="Tw Cen MT" w:hAnsi="Tw Cen MT"/>
          <w:i w:val="0"/>
        </w:rPr>
        <w:t>,</w:t>
      </w:r>
      <w:r w:rsidR="00CA25D9" w:rsidRPr="002A67AD">
        <w:rPr>
          <w:rStyle w:val="Enfasicorsivo"/>
          <w:rFonts w:ascii="Tw Cen MT" w:hAnsi="Tw Cen MT"/>
          <w:i w:val="0"/>
        </w:rPr>
        <w:t xml:space="preserve"> </w:t>
      </w:r>
      <w:r w:rsidR="006804A9">
        <w:rPr>
          <w:rStyle w:val="Enfasicorsivo"/>
          <w:rFonts w:ascii="Tw Cen MT" w:hAnsi="Tw Cen MT"/>
          <w:i w:val="0"/>
        </w:rPr>
        <w:t xml:space="preserve">alla piena e integrale associazione </w:t>
      </w:r>
      <w:r w:rsidR="00641944" w:rsidRPr="002A67AD">
        <w:rPr>
          <w:rStyle w:val="Enfasicorsivo"/>
          <w:rFonts w:ascii="Tw Cen MT" w:hAnsi="Tw Cen MT"/>
          <w:i w:val="0"/>
        </w:rPr>
        <w:t>d</w:t>
      </w:r>
      <w:r w:rsidR="002A67AD">
        <w:rPr>
          <w:rStyle w:val="Enfasicorsivo"/>
          <w:rFonts w:ascii="Tw Cen MT" w:hAnsi="Tw Cen MT"/>
          <w:i w:val="0"/>
        </w:rPr>
        <w:t>elle funzioni di prog</w:t>
      </w:r>
      <w:r w:rsidR="005C5B67">
        <w:rPr>
          <w:rStyle w:val="Enfasicorsivo"/>
          <w:rFonts w:ascii="Tw Cen MT" w:hAnsi="Tw Cen MT"/>
          <w:i w:val="0"/>
        </w:rPr>
        <w:t>rammazione</w:t>
      </w:r>
      <w:r w:rsidR="002A67AD">
        <w:rPr>
          <w:rStyle w:val="Enfasicorsivo"/>
          <w:rFonts w:ascii="Tw Cen MT" w:hAnsi="Tw Cen MT"/>
          <w:i w:val="0"/>
        </w:rPr>
        <w:t xml:space="preserve"> e realizzazione d</w:t>
      </w:r>
      <w:r w:rsidR="006804A9">
        <w:rPr>
          <w:rStyle w:val="Enfasicorsivo"/>
          <w:rFonts w:ascii="Tw Cen MT" w:hAnsi="Tw Cen MT"/>
          <w:i w:val="0"/>
        </w:rPr>
        <w:t>egli interventi di natura sociale e socio-sanitaria d</w:t>
      </w:r>
      <w:r>
        <w:rPr>
          <w:rStyle w:val="Enfasicorsivo"/>
          <w:rFonts w:ascii="Tw Cen MT" w:hAnsi="Tw Cen MT"/>
          <w:i w:val="0"/>
        </w:rPr>
        <w:t>elle quali sono</w:t>
      </w:r>
      <w:r w:rsidR="006804A9">
        <w:rPr>
          <w:rStyle w:val="Enfasicorsivo"/>
          <w:rFonts w:ascii="Tw Cen MT" w:hAnsi="Tw Cen MT"/>
          <w:i w:val="0"/>
        </w:rPr>
        <w:t xml:space="preserve"> titolari</w:t>
      </w:r>
      <w:r>
        <w:rPr>
          <w:rStyle w:val="Enfasicorsivo"/>
          <w:rFonts w:ascii="Tw Cen MT" w:hAnsi="Tw Cen MT"/>
          <w:i w:val="0"/>
        </w:rPr>
        <w:t xml:space="preserve"> </w:t>
      </w:r>
      <w:r w:rsidR="006804A9">
        <w:rPr>
          <w:rStyle w:val="Enfasicorsivo"/>
          <w:rFonts w:ascii="Tw Cen MT" w:hAnsi="Tw Cen MT"/>
          <w:i w:val="0"/>
        </w:rPr>
        <w:t>i Comuni</w:t>
      </w:r>
      <w:r>
        <w:rPr>
          <w:rStyle w:val="Enfasicorsivo"/>
          <w:rFonts w:ascii="Tw Cen MT" w:hAnsi="Tw Cen MT"/>
          <w:i w:val="0"/>
        </w:rPr>
        <w:t xml:space="preserve"> del distretto socio-sanitario ___</w:t>
      </w:r>
      <w:r w:rsidR="00F75DEA" w:rsidRPr="00F75DEA">
        <w:rPr>
          <w:rStyle w:val="Enfasicorsivo"/>
          <w:rFonts w:ascii="Tw Cen MT" w:hAnsi="Tw Cen MT"/>
          <w:i w:val="0"/>
        </w:rPr>
        <w:t xml:space="preserve">, </w:t>
      </w:r>
      <w:r w:rsidR="00F75DEA" w:rsidRPr="00317A70">
        <w:rPr>
          <w:rStyle w:val="Enfasicorsivo"/>
          <w:rFonts w:ascii="Tw Cen MT" w:hAnsi="Tw Cen MT"/>
          <w:i w:val="0"/>
        </w:rPr>
        <w:t xml:space="preserve">ad eccezione di quelle che specifiche disposizioni di legge statale o regionale riservino in capo esclusivo ai </w:t>
      </w:r>
      <w:r w:rsidR="00317A70">
        <w:rPr>
          <w:rStyle w:val="Enfasicorsivo"/>
          <w:rFonts w:ascii="Tw Cen MT" w:hAnsi="Tw Cen MT"/>
          <w:i w:val="0"/>
        </w:rPr>
        <w:t>C</w:t>
      </w:r>
      <w:r w:rsidR="00F75DEA" w:rsidRPr="00317A70">
        <w:rPr>
          <w:rStyle w:val="Enfasicorsivo"/>
          <w:rFonts w:ascii="Tw Cen MT" w:hAnsi="Tw Cen MT"/>
          <w:i w:val="0"/>
        </w:rPr>
        <w:t>omuni</w:t>
      </w:r>
      <w:r w:rsidRPr="00317A70">
        <w:rPr>
          <w:rStyle w:val="Enfasicorsivo"/>
          <w:rFonts w:ascii="Tw Cen MT" w:hAnsi="Tw Cen MT"/>
          <w:i w:val="0"/>
        </w:rPr>
        <w:t>.</w:t>
      </w:r>
    </w:p>
    <w:p w:rsidR="00ED4086" w:rsidRDefault="007A5B1B" w:rsidP="00056464">
      <w:pPr>
        <w:suppressAutoHyphens w:val="0"/>
        <w:autoSpaceDE w:val="0"/>
        <w:autoSpaceDN w:val="0"/>
        <w:adjustRightInd w:val="0"/>
        <w:jc w:val="both"/>
        <w:rPr>
          <w:rFonts w:ascii="Tw Cen MT" w:eastAsia="Calibri" w:hAnsi="Tw Cen MT" w:cs="Times-Roman"/>
          <w:lang w:eastAsia="it-IT"/>
        </w:rPr>
      </w:pPr>
      <w:r>
        <w:rPr>
          <w:rFonts w:ascii="Tw Cen MT" w:eastAsia="Calibri" w:hAnsi="Tw Cen MT" w:cs="Times-Roman"/>
          <w:lang w:eastAsia="it-IT"/>
        </w:rPr>
        <w:t xml:space="preserve">2. </w:t>
      </w:r>
      <w:r w:rsidR="006804A9">
        <w:rPr>
          <w:rFonts w:ascii="Tw Cen MT" w:eastAsia="Calibri" w:hAnsi="Tw Cen MT" w:cs="Times-Roman"/>
          <w:lang w:eastAsia="it-IT"/>
        </w:rPr>
        <w:t>Obiettivi strategici</w:t>
      </w:r>
      <w:r w:rsidR="00ED4086">
        <w:rPr>
          <w:rFonts w:ascii="Tw Cen MT" w:eastAsia="Calibri" w:hAnsi="Tw Cen MT" w:cs="Times-Roman"/>
          <w:lang w:eastAsia="it-IT"/>
        </w:rPr>
        <w:t xml:space="preserve"> della p</w:t>
      </w:r>
      <w:r w:rsidR="005206F1">
        <w:rPr>
          <w:rFonts w:ascii="Tw Cen MT" w:eastAsia="Calibri" w:hAnsi="Tw Cen MT" w:cs="Times-Roman"/>
          <w:lang w:eastAsia="it-IT"/>
        </w:rPr>
        <w:t xml:space="preserve">resente convenzione </w:t>
      </w:r>
      <w:r w:rsidR="006804A9">
        <w:rPr>
          <w:rFonts w:ascii="Tw Cen MT" w:eastAsia="Calibri" w:hAnsi="Tw Cen MT" w:cs="Times-Roman"/>
          <w:lang w:eastAsia="it-IT"/>
        </w:rPr>
        <w:t>sono</w:t>
      </w:r>
      <w:r w:rsidR="005206F1">
        <w:rPr>
          <w:rFonts w:ascii="Tw Cen MT" w:eastAsia="Calibri" w:hAnsi="Tw Cen MT" w:cs="Times-Roman"/>
          <w:lang w:eastAsia="it-IT"/>
        </w:rPr>
        <w:t>:</w:t>
      </w:r>
      <w:r w:rsidR="00ED4086">
        <w:rPr>
          <w:rFonts w:ascii="Tw Cen MT" w:eastAsia="Calibri" w:hAnsi="Tw Cen MT" w:cs="Times-Roman"/>
          <w:lang w:eastAsia="it-IT"/>
        </w:rPr>
        <w:t xml:space="preserve"> </w:t>
      </w:r>
    </w:p>
    <w:p w:rsidR="007104FF" w:rsidRDefault="00ED4086" w:rsidP="007104FF">
      <w:pPr>
        <w:suppressAutoHyphens w:val="0"/>
        <w:autoSpaceDE w:val="0"/>
        <w:autoSpaceDN w:val="0"/>
        <w:adjustRightInd w:val="0"/>
        <w:ind w:left="284"/>
        <w:jc w:val="both"/>
        <w:rPr>
          <w:rFonts w:ascii="Tw Cen MT" w:eastAsia="Calibri" w:hAnsi="Tw Cen MT" w:cs="Times-Roman"/>
          <w:lang w:eastAsia="it-IT"/>
        </w:rPr>
      </w:pPr>
      <w:r>
        <w:rPr>
          <w:rFonts w:ascii="Tw Cen MT" w:eastAsia="Calibri" w:hAnsi="Tw Cen MT" w:cs="Times-Roman"/>
          <w:lang w:eastAsia="it-IT"/>
        </w:rPr>
        <w:t xml:space="preserve">- </w:t>
      </w:r>
      <w:r w:rsidR="00B13F42">
        <w:rPr>
          <w:rFonts w:ascii="Tw Cen MT" w:eastAsia="Calibri" w:hAnsi="Tw Cen MT" w:cs="Times-Roman"/>
          <w:lang w:eastAsia="it-IT"/>
        </w:rPr>
        <w:t xml:space="preserve">la </w:t>
      </w:r>
      <w:r w:rsidR="007A5B1B" w:rsidRPr="007A5B1B">
        <w:rPr>
          <w:rFonts w:ascii="Tw Cen MT" w:eastAsia="Calibri" w:hAnsi="Tw Cen MT" w:cs="Times-Roman"/>
          <w:lang w:eastAsia="it-IT"/>
        </w:rPr>
        <w:t>realizza</w:t>
      </w:r>
      <w:r w:rsidR="00B13F42">
        <w:rPr>
          <w:rFonts w:ascii="Tw Cen MT" w:eastAsia="Calibri" w:hAnsi="Tw Cen MT" w:cs="Times-Roman"/>
          <w:lang w:eastAsia="it-IT"/>
        </w:rPr>
        <w:t>zion</w:t>
      </w:r>
      <w:r w:rsidR="007A5B1B" w:rsidRPr="007A5B1B">
        <w:rPr>
          <w:rFonts w:ascii="Tw Cen MT" w:eastAsia="Calibri" w:hAnsi="Tw Cen MT" w:cs="Times-Roman"/>
          <w:lang w:eastAsia="it-IT"/>
        </w:rPr>
        <w:t xml:space="preserve">e in forma associata </w:t>
      </w:r>
      <w:r w:rsidR="00B13F42">
        <w:rPr>
          <w:rFonts w:ascii="Tw Cen MT" w:eastAsia="Calibri" w:hAnsi="Tw Cen MT" w:cs="Times-Roman"/>
          <w:lang w:eastAsia="it-IT"/>
        </w:rPr>
        <w:t xml:space="preserve">di </w:t>
      </w:r>
      <w:r w:rsidR="007A5B1B" w:rsidRPr="007A5B1B">
        <w:rPr>
          <w:rFonts w:ascii="Tw Cen MT" w:eastAsia="Calibri" w:hAnsi="Tw Cen MT" w:cs="Times-Roman"/>
          <w:lang w:eastAsia="it-IT"/>
        </w:rPr>
        <w:t xml:space="preserve">tutti i servizi ed interventi </w:t>
      </w:r>
      <w:r w:rsidR="00B13F42" w:rsidRPr="00B13F42">
        <w:rPr>
          <w:rFonts w:ascii="Tw Cen MT" w:eastAsia="Calibri" w:hAnsi="Tw Cen MT" w:cs="Times-Roman"/>
          <w:lang w:eastAsia="it-IT"/>
        </w:rPr>
        <w:t xml:space="preserve">rientranti nelle tipologie elencate </w:t>
      </w:r>
      <w:r w:rsidR="007A5B1B" w:rsidRPr="007A5B1B">
        <w:rPr>
          <w:rFonts w:ascii="Tw Cen MT" w:eastAsia="Calibri" w:hAnsi="Tw Cen MT" w:cs="Times-Roman"/>
          <w:lang w:eastAsia="it-IT"/>
        </w:rPr>
        <w:t>d</w:t>
      </w:r>
      <w:r w:rsidR="00B13F42">
        <w:rPr>
          <w:rFonts w:ascii="Tw Cen MT" w:eastAsia="Calibri" w:hAnsi="Tw Cen MT" w:cs="Times-Roman"/>
          <w:lang w:eastAsia="it-IT"/>
        </w:rPr>
        <w:t>a</w:t>
      </w:r>
      <w:r w:rsidR="007A5B1B" w:rsidRPr="007A5B1B">
        <w:rPr>
          <w:rFonts w:ascii="Tw Cen MT" w:eastAsia="Calibri" w:hAnsi="Tw Cen MT" w:cs="Times-Roman"/>
          <w:lang w:eastAsia="it-IT"/>
        </w:rPr>
        <w:t>ll’art.</w:t>
      </w:r>
      <w:r w:rsidR="007A5B1B">
        <w:rPr>
          <w:rFonts w:ascii="Tw Cen MT" w:eastAsia="Calibri" w:hAnsi="Tw Cen MT" w:cs="Times-Roman"/>
          <w:lang w:eastAsia="it-IT"/>
        </w:rPr>
        <w:t xml:space="preserve"> </w:t>
      </w:r>
      <w:r w:rsidR="007A5B1B" w:rsidRPr="007A5B1B">
        <w:rPr>
          <w:rFonts w:ascii="Tw Cen MT" w:eastAsia="Calibri" w:hAnsi="Tw Cen MT" w:cs="Times-Roman"/>
          <w:lang w:eastAsia="it-IT"/>
        </w:rPr>
        <w:t>22 della legge 8 novembre 2000, n. 328</w:t>
      </w:r>
      <w:r w:rsidR="007104FF">
        <w:rPr>
          <w:rFonts w:ascii="Tw Cen MT" w:eastAsia="Calibri" w:hAnsi="Tw Cen MT" w:cs="Times-Roman"/>
          <w:lang w:eastAsia="it-IT"/>
        </w:rPr>
        <w:t>;</w:t>
      </w:r>
    </w:p>
    <w:p w:rsidR="007104FF" w:rsidRDefault="007104FF" w:rsidP="007104FF">
      <w:pPr>
        <w:suppressAutoHyphens w:val="0"/>
        <w:autoSpaceDE w:val="0"/>
        <w:autoSpaceDN w:val="0"/>
        <w:adjustRightInd w:val="0"/>
        <w:ind w:left="284"/>
        <w:jc w:val="both"/>
        <w:rPr>
          <w:rFonts w:ascii="Tw Cen MT" w:eastAsia="Calibri" w:hAnsi="Tw Cen MT" w:cs="Times-Roman"/>
          <w:lang w:eastAsia="it-IT"/>
        </w:rPr>
      </w:pPr>
      <w:r w:rsidRPr="00300639">
        <w:rPr>
          <w:rFonts w:ascii="Tw Cen MT" w:eastAsia="Calibri" w:hAnsi="Tw Cen MT" w:cs="Times-Roman"/>
          <w:lang w:eastAsia="it-IT"/>
        </w:rPr>
        <w:t>- l’esercizio in forma associata di tutte le attività funzionali alla gestione dei servizi e degli interventi del sistema integrato dei servizi sociali della Regione Lazio, ai sensi dell’art. 35, 3° comma della legge regionale 10 agosto 2016, n. 11, anche al fine di garantirne il coordinamento e l’integrazione con i servizi sanitari erogati dal sistema sanitario regionale;</w:t>
      </w:r>
      <w:r>
        <w:rPr>
          <w:rFonts w:ascii="Tw Cen MT" w:eastAsia="Calibri" w:hAnsi="Tw Cen MT" w:cs="Times-Roman"/>
          <w:lang w:eastAsia="it-IT"/>
        </w:rPr>
        <w:t xml:space="preserve"> </w:t>
      </w:r>
    </w:p>
    <w:p w:rsidR="00ED4086" w:rsidRDefault="007A5B1B" w:rsidP="007A1926">
      <w:pPr>
        <w:suppressAutoHyphens w:val="0"/>
        <w:autoSpaceDE w:val="0"/>
        <w:autoSpaceDN w:val="0"/>
        <w:adjustRightInd w:val="0"/>
        <w:ind w:left="284"/>
        <w:jc w:val="both"/>
        <w:rPr>
          <w:rStyle w:val="Enfasicorsivo"/>
          <w:rFonts w:ascii="Tw Cen MT" w:hAnsi="Tw Cen MT"/>
          <w:i w:val="0"/>
        </w:rPr>
      </w:pPr>
      <w:r>
        <w:rPr>
          <w:rFonts w:ascii="Tw Cen MT" w:eastAsia="Calibri" w:hAnsi="Tw Cen MT" w:cs="Times-Roman"/>
          <w:lang w:eastAsia="it-IT"/>
        </w:rPr>
        <w:t xml:space="preserve">- </w:t>
      </w:r>
      <w:r w:rsidR="002A67AD">
        <w:rPr>
          <w:rStyle w:val="Enfasicorsivo"/>
          <w:rFonts w:ascii="Tw Cen MT" w:hAnsi="Tw Cen MT"/>
          <w:i w:val="0"/>
        </w:rPr>
        <w:t>l’</w:t>
      </w:r>
      <w:r w:rsidR="002A67AD" w:rsidRPr="002A67AD">
        <w:rPr>
          <w:rStyle w:val="Enfasicorsivo"/>
          <w:rFonts w:ascii="Tw Cen MT" w:hAnsi="Tw Cen MT"/>
          <w:i w:val="0"/>
        </w:rPr>
        <w:t>erogazion</w:t>
      </w:r>
      <w:r w:rsidR="002A67AD">
        <w:rPr>
          <w:rStyle w:val="Enfasicorsivo"/>
          <w:rFonts w:ascii="Tw Cen MT" w:hAnsi="Tw Cen MT"/>
          <w:i w:val="0"/>
        </w:rPr>
        <w:t>e</w:t>
      </w:r>
      <w:r w:rsidR="007A1926">
        <w:rPr>
          <w:rStyle w:val="Enfasicorsivo"/>
          <w:rFonts w:ascii="Tw Cen MT" w:hAnsi="Tw Cen MT"/>
          <w:i w:val="0"/>
        </w:rPr>
        <w:t xml:space="preserve"> e</w:t>
      </w:r>
      <w:r w:rsidR="00ED4086">
        <w:rPr>
          <w:rStyle w:val="Enfasicorsivo"/>
          <w:rFonts w:ascii="Tw Cen MT" w:hAnsi="Tw Cen MT"/>
          <w:i w:val="0"/>
        </w:rPr>
        <w:t xml:space="preserve"> la distribuzione </w:t>
      </w:r>
      <w:r w:rsidR="007A1926">
        <w:rPr>
          <w:rStyle w:val="Enfasicorsivo"/>
          <w:rFonts w:ascii="Tw Cen MT" w:hAnsi="Tw Cen MT"/>
          <w:i w:val="0"/>
        </w:rPr>
        <w:t xml:space="preserve">efficiente ed omogenea </w:t>
      </w:r>
      <w:r w:rsidR="00ED4086">
        <w:rPr>
          <w:rStyle w:val="Enfasicorsivo"/>
          <w:rFonts w:ascii="Tw Cen MT" w:hAnsi="Tw Cen MT"/>
          <w:i w:val="0"/>
        </w:rPr>
        <w:t>d</w:t>
      </w:r>
      <w:r w:rsidR="00056464">
        <w:rPr>
          <w:rStyle w:val="Enfasicorsivo"/>
          <w:rFonts w:ascii="Tw Cen MT" w:hAnsi="Tw Cen MT"/>
          <w:i w:val="0"/>
        </w:rPr>
        <w:t xml:space="preserve">i servizi </w:t>
      </w:r>
      <w:r w:rsidR="00ED4086">
        <w:rPr>
          <w:rStyle w:val="Enfasicorsivo"/>
          <w:rFonts w:ascii="Tw Cen MT" w:hAnsi="Tw Cen MT"/>
          <w:i w:val="0"/>
        </w:rPr>
        <w:t>e</w:t>
      </w:r>
      <w:r>
        <w:rPr>
          <w:rStyle w:val="Enfasicorsivo"/>
          <w:rFonts w:ascii="Tw Cen MT" w:hAnsi="Tw Cen MT"/>
          <w:i w:val="0"/>
        </w:rPr>
        <w:t xml:space="preserve"> prestazioni ai</w:t>
      </w:r>
      <w:r w:rsidR="00056464">
        <w:rPr>
          <w:rStyle w:val="Enfasicorsivo"/>
          <w:rFonts w:ascii="Tw Cen MT" w:hAnsi="Tw Cen MT"/>
          <w:i w:val="0"/>
        </w:rPr>
        <w:t xml:space="preserve"> cittadin</w:t>
      </w:r>
      <w:r>
        <w:rPr>
          <w:rStyle w:val="Enfasicorsivo"/>
          <w:rFonts w:ascii="Tw Cen MT" w:hAnsi="Tw Cen MT"/>
          <w:i w:val="0"/>
        </w:rPr>
        <w:t>i dei Comuni del distretto</w:t>
      </w:r>
      <w:r w:rsidR="00056464">
        <w:rPr>
          <w:rStyle w:val="Enfasicorsivo"/>
          <w:rFonts w:ascii="Tw Cen MT" w:hAnsi="Tw Cen MT"/>
          <w:i w:val="0"/>
        </w:rPr>
        <w:t xml:space="preserve">, </w:t>
      </w:r>
      <w:r>
        <w:rPr>
          <w:rStyle w:val="Enfasicorsivo"/>
          <w:rFonts w:ascii="Tw Cen MT" w:hAnsi="Tw Cen MT"/>
          <w:i w:val="0"/>
        </w:rPr>
        <w:t>in coerenza con i principi di sussidiarietà, proporzionalità e adeguatezza di cui</w:t>
      </w:r>
      <w:r w:rsidR="00056464">
        <w:rPr>
          <w:rStyle w:val="Enfasicorsivo"/>
          <w:rFonts w:ascii="Tw Cen MT" w:hAnsi="Tw Cen MT"/>
          <w:i w:val="0"/>
        </w:rPr>
        <w:t xml:space="preserve"> all’art.</w:t>
      </w:r>
      <w:r w:rsidR="007A1926">
        <w:rPr>
          <w:rStyle w:val="Enfasicorsivo"/>
          <w:rFonts w:ascii="Tw Cen MT" w:hAnsi="Tw Cen MT"/>
          <w:i w:val="0"/>
        </w:rPr>
        <w:t xml:space="preserve"> </w:t>
      </w:r>
      <w:r w:rsidR="00EB5EC8">
        <w:rPr>
          <w:rStyle w:val="Enfasicorsivo"/>
          <w:rFonts w:ascii="Tw Cen MT" w:hAnsi="Tw Cen MT"/>
          <w:i w:val="0"/>
        </w:rPr>
        <w:t>1</w:t>
      </w:r>
      <w:r w:rsidR="00056464">
        <w:rPr>
          <w:rStyle w:val="Enfasicorsivo"/>
          <w:rFonts w:ascii="Tw Cen MT" w:hAnsi="Tw Cen MT"/>
          <w:i w:val="0"/>
        </w:rPr>
        <w:t>18</w:t>
      </w:r>
      <w:r>
        <w:rPr>
          <w:rStyle w:val="Enfasicorsivo"/>
          <w:rFonts w:ascii="Tw Cen MT" w:hAnsi="Tw Cen MT"/>
          <w:i w:val="0"/>
        </w:rPr>
        <w:t xml:space="preserve"> </w:t>
      </w:r>
      <w:r w:rsidR="00056464">
        <w:rPr>
          <w:rStyle w:val="Enfasicorsivo"/>
          <w:rFonts w:ascii="Tw Cen MT" w:hAnsi="Tw Cen MT"/>
          <w:i w:val="0"/>
        </w:rPr>
        <w:t>della Costituzione</w:t>
      </w:r>
      <w:r w:rsidR="005206F1">
        <w:rPr>
          <w:rStyle w:val="Enfasicorsivo"/>
          <w:rFonts w:ascii="Tw Cen MT" w:hAnsi="Tw Cen MT"/>
          <w:i w:val="0"/>
        </w:rPr>
        <w:t>;</w:t>
      </w:r>
    </w:p>
    <w:p w:rsidR="009A5E47" w:rsidRPr="002A67AD" w:rsidRDefault="00ED4086" w:rsidP="007104F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Style w:val="Enfasicorsivo"/>
          <w:rFonts w:ascii="Tw Cen MT" w:hAnsi="Tw Cen MT" w:cs="Arial"/>
          <w:b/>
          <w:i w:val="0"/>
        </w:rPr>
      </w:pPr>
      <w:r>
        <w:rPr>
          <w:rStyle w:val="Enfasicorsivo"/>
          <w:rFonts w:ascii="Tw Cen MT" w:hAnsi="Tw Cen MT"/>
          <w:i w:val="0"/>
        </w:rPr>
        <w:t>-</w:t>
      </w:r>
      <w:r w:rsidR="00056464">
        <w:rPr>
          <w:rStyle w:val="Enfasicorsivo"/>
          <w:rFonts w:ascii="Tw Cen MT" w:hAnsi="Tw Cen MT"/>
          <w:i w:val="0"/>
        </w:rPr>
        <w:t xml:space="preserve"> </w:t>
      </w:r>
      <w:r w:rsidR="007104FF">
        <w:rPr>
          <w:rStyle w:val="Enfasicorsivo"/>
          <w:rFonts w:ascii="Tw Cen MT" w:hAnsi="Tw Cen MT"/>
          <w:i w:val="0"/>
        </w:rPr>
        <w:t xml:space="preserve">il potenziamento della qualità dei servizi e </w:t>
      </w:r>
      <w:r w:rsidR="007A1926">
        <w:rPr>
          <w:rStyle w:val="Enfasicorsivo"/>
          <w:rFonts w:ascii="Tw Cen MT" w:hAnsi="Tw Cen MT"/>
          <w:i w:val="0"/>
        </w:rPr>
        <w:t xml:space="preserve">lo </w:t>
      </w:r>
      <w:r w:rsidR="00056464">
        <w:rPr>
          <w:rStyle w:val="Enfasicorsivo"/>
          <w:rFonts w:ascii="Tw Cen MT" w:hAnsi="Tw Cen MT"/>
          <w:i w:val="0"/>
        </w:rPr>
        <w:t>svilupp</w:t>
      </w:r>
      <w:r w:rsidR="007A1926">
        <w:rPr>
          <w:rStyle w:val="Enfasicorsivo"/>
          <w:rFonts w:ascii="Tw Cen MT" w:hAnsi="Tw Cen MT"/>
          <w:i w:val="0"/>
        </w:rPr>
        <w:t xml:space="preserve">o di </w:t>
      </w:r>
      <w:r w:rsidR="00056464">
        <w:rPr>
          <w:rStyle w:val="Enfasicorsivo"/>
          <w:rFonts w:ascii="Tw Cen MT" w:hAnsi="Tw Cen MT"/>
          <w:i w:val="0"/>
        </w:rPr>
        <w:t>economie di scala</w:t>
      </w:r>
      <w:r w:rsidR="007A1926">
        <w:rPr>
          <w:rStyle w:val="Enfasicorsivo"/>
          <w:rFonts w:ascii="Tw Cen MT" w:hAnsi="Tw Cen MT"/>
          <w:i w:val="0"/>
        </w:rPr>
        <w:t>, attraverso l’</w:t>
      </w:r>
      <w:r w:rsidR="006804A9">
        <w:rPr>
          <w:rStyle w:val="Enfasicorsivo"/>
          <w:rFonts w:ascii="Tw Cen MT" w:hAnsi="Tw Cen MT"/>
          <w:i w:val="0"/>
        </w:rPr>
        <w:t>ottimizza</w:t>
      </w:r>
      <w:r w:rsidR="007A1926">
        <w:rPr>
          <w:rStyle w:val="Enfasicorsivo"/>
          <w:rFonts w:ascii="Tw Cen MT" w:hAnsi="Tw Cen MT"/>
          <w:i w:val="0"/>
        </w:rPr>
        <w:t>zione del</w:t>
      </w:r>
      <w:r w:rsidR="00EB5EC8">
        <w:rPr>
          <w:rStyle w:val="Enfasicorsivo"/>
          <w:rFonts w:ascii="Tw Cen MT" w:hAnsi="Tw Cen MT"/>
          <w:i w:val="0"/>
        </w:rPr>
        <w:t>le risorse dispo</w:t>
      </w:r>
      <w:r w:rsidR="007A1926">
        <w:rPr>
          <w:rStyle w:val="Enfasicorsivo"/>
          <w:rFonts w:ascii="Tw Cen MT" w:hAnsi="Tw Cen MT"/>
          <w:i w:val="0"/>
        </w:rPr>
        <w:t>nibili</w:t>
      </w:r>
      <w:r w:rsidR="006804A9">
        <w:rPr>
          <w:rStyle w:val="Enfasicorsivo"/>
          <w:rFonts w:ascii="Tw Cen MT" w:hAnsi="Tw Cen MT"/>
          <w:i w:val="0"/>
        </w:rPr>
        <w:t>.</w:t>
      </w:r>
    </w:p>
    <w:p w:rsidR="00DF25B1" w:rsidRDefault="00DF25B1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b/>
          <w:i w:val="0"/>
        </w:rPr>
      </w:pPr>
    </w:p>
    <w:p w:rsidR="009A5E47" w:rsidRPr="0076037E" w:rsidRDefault="009A5E47" w:rsidP="009A5E4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  <w:r w:rsidRPr="0076037E">
        <w:rPr>
          <w:rStyle w:val="Enfasicorsivo"/>
          <w:rFonts w:ascii="Tw Cen MT" w:hAnsi="Tw Cen MT" w:cs="Arial"/>
          <w:i w:val="0"/>
        </w:rPr>
        <w:t>Articolo 2</w:t>
      </w:r>
    </w:p>
    <w:p w:rsidR="00E07A46" w:rsidRPr="0076037E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  <w:r w:rsidRPr="0076037E">
        <w:rPr>
          <w:rStyle w:val="Enfasicorsivo"/>
          <w:rFonts w:ascii="Tw Cen MT" w:hAnsi="Tw Cen MT" w:cs="Arial"/>
          <w:i w:val="0"/>
        </w:rPr>
        <w:t>Oggetto</w:t>
      </w: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b/>
          <w:i w:val="0"/>
        </w:rPr>
      </w:pPr>
    </w:p>
    <w:p w:rsidR="00C12B70" w:rsidRDefault="005E26D1" w:rsidP="000C43B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1. </w:t>
      </w:r>
      <w:r w:rsidR="00E07A46" w:rsidRPr="00BF52DB">
        <w:rPr>
          <w:rFonts w:ascii="Tw Cen MT" w:hAnsi="Tw Cen MT" w:cs="Arial"/>
        </w:rPr>
        <w:t xml:space="preserve">I Comuni di </w:t>
      </w:r>
      <w:r w:rsidR="000D3179">
        <w:rPr>
          <w:rFonts w:ascii="Tw Cen MT" w:hAnsi="Tw Cen MT" w:cs="Arial"/>
        </w:rPr>
        <w:t>_____________________________________</w:t>
      </w:r>
      <w:r w:rsidR="00915CAD" w:rsidRPr="00BF52DB">
        <w:rPr>
          <w:rFonts w:ascii="Tw Cen MT" w:hAnsi="Tw Cen MT" w:cs="Arial"/>
        </w:rPr>
        <w:t xml:space="preserve">, </w:t>
      </w:r>
      <w:r w:rsidR="00317A70">
        <w:rPr>
          <w:rFonts w:ascii="Tw Cen MT" w:hAnsi="Tw Cen MT" w:cs="Arial"/>
        </w:rPr>
        <w:t>ricompresi ai sensi della deliberazione della Giunta regionale del 17 ottobre 2017, n. 660, ne</w:t>
      </w:r>
      <w:r w:rsidR="00915CAD" w:rsidRPr="00BF52DB">
        <w:rPr>
          <w:rFonts w:ascii="Tw Cen MT" w:hAnsi="Tw Cen MT" w:cs="Arial"/>
        </w:rPr>
        <w:t>l</w:t>
      </w:r>
      <w:r w:rsidR="008A2492" w:rsidRPr="00BF52DB">
        <w:rPr>
          <w:rFonts w:ascii="Tw Cen MT" w:hAnsi="Tw Cen MT" w:cs="Arial"/>
        </w:rPr>
        <w:t xml:space="preserve"> distretto socio-sanitario </w:t>
      </w:r>
      <w:r w:rsidR="000D3179">
        <w:rPr>
          <w:rFonts w:ascii="Tw Cen MT" w:hAnsi="Tw Cen MT" w:cs="Arial"/>
        </w:rPr>
        <w:t>___</w:t>
      </w:r>
      <w:r w:rsidR="00317A70">
        <w:rPr>
          <w:rFonts w:ascii="Tw Cen MT" w:hAnsi="Tw Cen MT" w:cs="Arial"/>
        </w:rPr>
        <w:t>_</w:t>
      </w:r>
      <w:r w:rsidR="00915CAD" w:rsidRPr="00BF52DB">
        <w:rPr>
          <w:rFonts w:ascii="Tw Cen MT" w:hAnsi="Tw Cen MT" w:cs="Arial"/>
        </w:rPr>
        <w:t>,</w:t>
      </w:r>
      <w:r w:rsidR="002549E0" w:rsidRPr="00BF52DB">
        <w:rPr>
          <w:rFonts w:ascii="Tw Cen MT" w:hAnsi="Tw Cen MT" w:cs="Arial"/>
        </w:rPr>
        <w:t xml:space="preserve"> </w:t>
      </w:r>
      <w:r w:rsidR="00E07A46" w:rsidRPr="00BF52DB">
        <w:rPr>
          <w:rFonts w:ascii="Tw Cen MT" w:hAnsi="Tw Cen MT" w:cs="Arial"/>
        </w:rPr>
        <w:t>convengono di</w:t>
      </w:r>
      <w:r w:rsidRPr="00BF52DB">
        <w:rPr>
          <w:rFonts w:ascii="Tw Cen MT" w:hAnsi="Tw Cen MT" w:cs="Arial"/>
        </w:rPr>
        <w:t xml:space="preserve"> esercitare in forma associata la</w:t>
      </w:r>
      <w:r w:rsidR="00E07A46" w:rsidRPr="00BF52DB">
        <w:rPr>
          <w:rFonts w:ascii="Tw Cen MT" w:hAnsi="Tw Cen MT" w:cs="Arial"/>
        </w:rPr>
        <w:t xml:space="preserve"> </w:t>
      </w:r>
      <w:r w:rsidR="004230AD" w:rsidRPr="00BF52DB">
        <w:rPr>
          <w:rFonts w:ascii="Tw Cen MT" w:hAnsi="Tw Cen MT" w:cs="Arial"/>
        </w:rPr>
        <w:t>programma</w:t>
      </w:r>
      <w:r w:rsidRPr="00BF52DB">
        <w:rPr>
          <w:rFonts w:ascii="Tw Cen MT" w:hAnsi="Tw Cen MT" w:cs="Arial"/>
        </w:rPr>
        <w:t>zion</w:t>
      </w:r>
      <w:r w:rsidR="004230AD" w:rsidRPr="00BF52DB">
        <w:rPr>
          <w:rFonts w:ascii="Tw Cen MT" w:hAnsi="Tw Cen MT" w:cs="Arial"/>
        </w:rPr>
        <w:t xml:space="preserve">e e </w:t>
      </w:r>
      <w:r w:rsidRPr="00BF52DB">
        <w:rPr>
          <w:rFonts w:ascii="Tw Cen MT" w:hAnsi="Tw Cen MT" w:cs="Arial"/>
        </w:rPr>
        <w:t xml:space="preserve">la </w:t>
      </w:r>
      <w:r w:rsidR="004230AD" w:rsidRPr="00BF52DB">
        <w:rPr>
          <w:rFonts w:ascii="Tw Cen MT" w:hAnsi="Tw Cen MT" w:cs="Arial"/>
        </w:rPr>
        <w:t>gesti</w:t>
      </w:r>
      <w:r w:rsidRPr="00BF52DB">
        <w:rPr>
          <w:rFonts w:ascii="Tw Cen MT" w:hAnsi="Tw Cen MT" w:cs="Arial"/>
        </w:rPr>
        <w:t>on</w:t>
      </w:r>
      <w:r w:rsidR="004230AD" w:rsidRPr="00BF52DB">
        <w:rPr>
          <w:rFonts w:ascii="Tw Cen MT" w:hAnsi="Tw Cen MT" w:cs="Arial"/>
        </w:rPr>
        <w:t>e</w:t>
      </w:r>
      <w:r w:rsidR="002549E0" w:rsidRPr="00BF52DB">
        <w:rPr>
          <w:rFonts w:ascii="Tw Cen MT" w:hAnsi="Tw Cen MT" w:cs="Arial"/>
        </w:rPr>
        <w:t xml:space="preserve"> </w:t>
      </w:r>
      <w:r w:rsidRPr="00BF52DB">
        <w:rPr>
          <w:rFonts w:ascii="Tw Cen MT" w:hAnsi="Tw Cen MT" w:cs="Arial"/>
        </w:rPr>
        <w:t>degli interventi espressione delle loro funzioni sociali</w:t>
      </w:r>
      <w:r w:rsidR="00BE121D">
        <w:rPr>
          <w:rFonts w:ascii="Tw Cen MT" w:hAnsi="Tw Cen MT" w:cs="Arial"/>
        </w:rPr>
        <w:t xml:space="preserve"> concernenti:</w:t>
      </w:r>
    </w:p>
    <w:p w:rsidR="00BE121D" w:rsidRPr="00BF52DB" w:rsidRDefault="00BE121D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a) </w:t>
      </w:r>
      <w:r w:rsidR="009A5E47">
        <w:rPr>
          <w:rFonts w:ascii="Tw Cen MT" w:hAnsi="Tw Cen MT" w:cs="Arial"/>
        </w:rPr>
        <w:t xml:space="preserve">tutti i servizi sociali rientranti nelle tipologie elencate ai commi 2 e 4 dell’art. 22 della legge </w:t>
      </w:r>
      <w:r w:rsidR="009A5E47" w:rsidRPr="009A5E47">
        <w:rPr>
          <w:rFonts w:ascii="Tw Cen MT" w:hAnsi="Tw Cen MT" w:cs="Arial"/>
        </w:rPr>
        <w:t>8 novembre 2000, n. 328</w:t>
      </w:r>
      <w:r w:rsidRPr="00BF52DB">
        <w:rPr>
          <w:rFonts w:ascii="Tw Cen MT" w:hAnsi="Tw Cen MT" w:cs="Arial"/>
        </w:rPr>
        <w:t xml:space="preserve">; </w:t>
      </w:r>
      <w:r w:rsidRPr="000D3179">
        <w:rPr>
          <w:rFonts w:ascii="Tw Cen MT" w:hAnsi="Tw Cen MT" w:cs="Arial"/>
          <w:i/>
        </w:rPr>
        <w:t>[ovvero]</w:t>
      </w:r>
      <w:r w:rsidRPr="00BF52DB">
        <w:rPr>
          <w:rFonts w:ascii="Tw Cen MT" w:hAnsi="Tw Cen MT" w:cs="Arial"/>
        </w:rPr>
        <w:t xml:space="preserve"> </w:t>
      </w:r>
    </w:p>
    <w:p w:rsidR="00BE121D" w:rsidRPr="00BF52DB" w:rsidRDefault="00BE121D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b) i servizi compresi nei Piani Sociali di Zona di cui all’art. 48 della legge regionale 10 agosto 2016, n.11 e quelli ulteriori specificamente elencati dalla presente convenzione; </w:t>
      </w:r>
      <w:r w:rsidRPr="000D3179">
        <w:rPr>
          <w:rFonts w:ascii="Tw Cen MT" w:hAnsi="Tw Cen MT" w:cs="Arial"/>
          <w:i/>
        </w:rPr>
        <w:t>[ovvero]</w:t>
      </w:r>
    </w:p>
    <w:p w:rsidR="00BE121D" w:rsidRPr="00BF52DB" w:rsidRDefault="00BE121D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c) </w:t>
      </w:r>
      <w:r w:rsidRPr="00036871">
        <w:rPr>
          <w:rFonts w:ascii="Tw Cen MT" w:hAnsi="Tw Cen MT" w:cs="Arial"/>
        </w:rPr>
        <w:t>i servizi compresi nei Piani Sociali di Zona di cui all’art. 48 della legge regionale 10 agosto 2016, n.11</w:t>
      </w:r>
      <w:r w:rsidR="003F0CAA">
        <w:rPr>
          <w:rFonts w:ascii="Tw Cen MT" w:hAnsi="Tw Cen MT" w:cs="Arial"/>
        </w:rPr>
        <w:t>.</w:t>
      </w:r>
    </w:p>
    <w:p w:rsidR="00C12B70" w:rsidRPr="003F0CAA" w:rsidRDefault="00C12B70" w:rsidP="00C12B7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3F0CAA">
        <w:rPr>
          <w:rFonts w:ascii="Tw Cen MT" w:hAnsi="Tw Cen MT" w:cs="Arial"/>
        </w:rPr>
        <w:t>2. In particolare, sottoscrivendo la presente convenzione, i Comuni sopra menzionati in forma associata:</w:t>
      </w:r>
    </w:p>
    <w:p w:rsidR="00C12B70" w:rsidRPr="003F0CAA" w:rsidRDefault="00C12B70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3F0CAA">
        <w:rPr>
          <w:rFonts w:ascii="Tw Cen MT" w:hAnsi="Tw Cen MT" w:cs="Arial"/>
        </w:rPr>
        <w:t>a) pianificano, progettano e realizzano gli interventi e i servizi del sistema integrato, in conformità ai livelli essenziali delle prestazioni sociali;</w:t>
      </w:r>
    </w:p>
    <w:p w:rsidR="00C12B70" w:rsidRPr="003F0CAA" w:rsidRDefault="00C12B70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3F0CAA">
        <w:rPr>
          <w:rFonts w:ascii="Tw Cen MT" w:hAnsi="Tw Cen MT" w:cs="Arial"/>
        </w:rPr>
        <w:t>b) coordinano ed integrano i servizi sociali a valenza sanitaria con quelli sanitari a valenza sociale erogati dal distretto sanitario;</w:t>
      </w:r>
    </w:p>
    <w:p w:rsidR="00C12B70" w:rsidRDefault="00C12B70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3F0CAA">
        <w:rPr>
          <w:rFonts w:ascii="Tw Cen MT" w:hAnsi="Tw Cen MT" w:cs="Arial"/>
        </w:rPr>
        <w:t>c) concorrono alla programmazione sociale regionale secondo le modalità previste nell’articolo 47 della legge regionale 10 agosto 2016, n. 11;</w:t>
      </w:r>
    </w:p>
    <w:p w:rsidR="009A5E47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lastRenderedPageBreak/>
        <w:t>d) provvedono alla dislocazione dei servizi e delle strutture</w:t>
      </w:r>
      <w:r w:rsidR="0093377A">
        <w:rPr>
          <w:rFonts w:ascii="Tw Cen MT" w:hAnsi="Tw Cen MT" w:cs="Arial"/>
        </w:rPr>
        <w:t xml:space="preserve"> eroganti prestazioni sociali e socio-sanitarie sul territorio distrettuale; </w:t>
      </w:r>
    </w:p>
    <w:p w:rsidR="009A5E47" w:rsidRPr="003F0CAA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e) definiscono criteri uniformi per l’accesso dei cittadini ai servizi e per la redazione di apposite graduatorie distrettuali;</w:t>
      </w:r>
    </w:p>
    <w:p w:rsidR="00C12B70" w:rsidRPr="003F0CAA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f</w:t>
      </w:r>
      <w:r w:rsidR="00C12B70" w:rsidRPr="003F0CAA">
        <w:rPr>
          <w:rFonts w:ascii="Tw Cen MT" w:hAnsi="Tw Cen MT" w:cs="Arial"/>
        </w:rPr>
        <w:t>) provvedono all’autorizzazione, all’accreditamento ed alla vigilanza dei servizi e delle strutture a ciclo residenziale e semiresidenziale, ai sensi della legislazione regionale vigente;</w:t>
      </w:r>
    </w:p>
    <w:p w:rsidR="00C12B70" w:rsidRPr="003F0CAA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g</w:t>
      </w:r>
      <w:r w:rsidR="00C12B70" w:rsidRPr="003F0CAA">
        <w:rPr>
          <w:rFonts w:ascii="Tw Cen MT" w:hAnsi="Tw Cen MT" w:cs="Arial"/>
        </w:rPr>
        <w:t>) determinano la compartecipazione degli utenti ai costi delle prestazioni, sulla base dei criteri individuati con deliberazione della Giunta regionale;</w:t>
      </w:r>
    </w:p>
    <w:p w:rsidR="00C12B70" w:rsidRPr="003F0CAA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h</w:t>
      </w:r>
      <w:r w:rsidR="00C12B70" w:rsidRPr="003F0CAA">
        <w:rPr>
          <w:rFonts w:ascii="Tw Cen MT" w:hAnsi="Tw Cen MT" w:cs="Arial"/>
        </w:rPr>
        <w:t>) promuovono la partecipazione delle comunità locali, delle famiglie, delle persone e dei soggetti del terzo settore alla programmazione, alla realizzazione e alla valutazione del sistema integrato;</w:t>
      </w:r>
    </w:p>
    <w:p w:rsidR="00C12B70" w:rsidRPr="003F0CAA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i</w:t>
      </w:r>
      <w:r w:rsidR="00C12B70" w:rsidRPr="003F0CAA">
        <w:rPr>
          <w:rFonts w:ascii="Tw Cen MT" w:hAnsi="Tw Cen MT" w:cs="Arial"/>
        </w:rPr>
        <w:t>) valutano la qualità, l’efficacia e l’efficienza degli interventi e dei servizi, a tal fine istituiscono elenchi di soggetti accreditati allo svolgimento dei servizi di assistenza domiciliare e adottano strumenti per la semplificazione amministrativa;</w:t>
      </w:r>
    </w:p>
    <w:p w:rsidR="00C12B70" w:rsidRPr="003F0CAA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l</w:t>
      </w:r>
      <w:r w:rsidR="00C12B70" w:rsidRPr="003F0CAA">
        <w:rPr>
          <w:rFonts w:ascii="Tw Cen MT" w:hAnsi="Tw Cen MT" w:cs="Arial"/>
        </w:rPr>
        <w:t>) coordinano le politiche sociali con le politiche urbanistiche e abitative;</w:t>
      </w:r>
    </w:p>
    <w:p w:rsidR="00C12B70" w:rsidRPr="003F0CAA" w:rsidRDefault="009A5E47" w:rsidP="007A1926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m</w:t>
      </w:r>
      <w:r w:rsidR="00C12B70" w:rsidRPr="003F0CAA">
        <w:rPr>
          <w:rFonts w:ascii="Tw Cen MT" w:hAnsi="Tw Cen MT" w:cs="Arial"/>
        </w:rPr>
        <w:t xml:space="preserve">) </w:t>
      </w:r>
      <w:r>
        <w:rPr>
          <w:rFonts w:ascii="Tw Cen MT" w:hAnsi="Tw Cen MT" w:cs="Arial"/>
        </w:rPr>
        <w:t xml:space="preserve">assolvono in forma coordinata i debiti informativi di carattere nazionale e regionale, </w:t>
      </w:r>
      <w:r w:rsidR="00C12B70" w:rsidRPr="003F0CAA">
        <w:rPr>
          <w:rFonts w:ascii="Tw Cen MT" w:hAnsi="Tw Cen MT" w:cs="Arial"/>
        </w:rPr>
        <w:t>trasmett</w:t>
      </w:r>
      <w:r>
        <w:rPr>
          <w:rFonts w:ascii="Tw Cen MT" w:hAnsi="Tw Cen MT" w:cs="Arial"/>
        </w:rPr>
        <w:t>e</w:t>
      </w:r>
      <w:r w:rsidR="00C12B70" w:rsidRPr="003F0CAA">
        <w:rPr>
          <w:rFonts w:ascii="Tw Cen MT" w:hAnsi="Tw Cen MT" w:cs="Arial"/>
        </w:rPr>
        <w:t>n</w:t>
      </w:r>
      <w:r>
        <w:rPr>
          <w:rFonts w:ascii="Tw Cen MT" w:hAnsi="Tw Cen MT" w:cs="Arial"/>
        </w:rPr>
        <w:t>d</w:t>
      </w:r>
      <w:r w:rsidR="00C12B70" w:rsidRPr="003F0CAA">
        <w:rPr>
          <w:rFonts w:ascii="Tw Cen MT" w:hAnsi="Tw Cen MT" w:cs="Arial"/>
        </w:rPr>
        <w:t>o</w:t>
      </w:r>
      <w:r>
        <w:rPr>
          <w:rFonts w:ascii="Tw Cen MT" w:hAnsi="Tw Cen MT" w:cs="Arial"/>
        </w:rPr>
        <w:t xml:space="preserve"> in particolare</w:t>
      </w:r>
      <w:r w:rsidR="00C12B70" w:rsidRPr="003F0CAA">
        <w:rPr>
          <w:rFonts w:ascii="Tw Cen MT" w:hAnsi="Tw Cen MT" w:cs="Arial"/>
        </w:rPr>
        <w:t xml:space="preserve"> alla Regione dati sui bisogni e sull’offerta di servizi e strutture socio-assistenziali, ai fini dell’attuazione del sistema </w:t>
      </w:r>
      <w:r w:rsidR="007A1926">
        <w:rPr>
          <w:rFonts w:ascii="Tw Cen MT" w:hAnsi="Tw Cen MT" w:cs="Arial"/>
        </w:rPr>
        <w:t>informativo dei servizi sociali</w:t>
      </w:r>
      <w:r w:rsidR="00C12B70" w:rsidRPr="003F0CAA">
        <w:rPr>
          <w:rFonts w:ascii="Tw Cen MT" w:hAnsi="Tw Cen MT" w:cs="Arial"/>
        </w:rPr>
        <w:t>.</w:t>
      </w:r>
    </w:p>
    <w:p w:rsidR="00E07A46" w:rsidRPr="00BF52DB" w:rsidRDefault="00C12B70" w:rsidP="00C12B7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3</w:t>
      </w:r>
      <w:r w:rsidR="005E26D1" w:rsidRPr="00BF52DB">
        <w:rPr>
          <w:rFonts w:ascii="Tw Cen MT" w:hAnsi="Tw Cen MT" w:cs="Arial"/>
        </w:rPr>
        <w:t xml:space="preserve">. </w:t>
      </w:r>
      <w:r w:rsidR="00E07A46" w:rsidRPr="00BF52DB">
        <w:rPr>
          <w:rFonts w:ascii="Tw Cen MT" w:hAnsi="Tw Cen MT" w:cs="Arial"/>
        </w:rPr>
        <w:t>Le attività oggetto della convenzione</w:t>
      </w:r>
      <w:r w:rsidR="005E26D1" w:rsidRPr="00BF52DB">
        <w:rPr>
          <w:rFonts w:ascii="Tw Cen MT" w:hAnsi="Tw Cen MT" w:cs="Arial"/>
        </w:rPr>
        <w:t xml:space="preserve"> si basano sui principi di cooperazione e promozione della cittadinanza sociale e sono rivolte a garantire il pieno rispetto dei diritti nonché il sostegno delle persone, delle famiglie, delle formazioni sociali e delle responsabilità dei soggetti istituzionali e sociali per la costruzione di una comunità solidale e</w:t>
      </w:r>
      <w:r w:rsidR="00E07A46" w:rsidRPr="00BF52DB">
        <w:rPr>
          <w:rFonts w:ascii="Tw Cen MT" w:hAnsi="Tw Cen MT" w:cs="Arial"/>
        </w:rPr>
        <w:t xml:space="preserve"> devono essere gestite nel rispetto dei principi di sussidiarietà, differenziazione e adeguatezza</w:t>
      </w:r>
      <w:r w:rsidR="00915CAD" w:rsidRPr="00BF52DB">
        <w:rPr>
          <w:rFonts w:ascii="Tw Cen MT" w:hAnsi="Tw Cen MT" w:cs="Arial"/>
        </w:rPr>
        <w:t>, nonché economicità, efficienza, efficacia e trasparenza</w:t>
      </w:r>
      <w:r w:rsidR="00E07A46" w:rsidRPr="00BF52DB">
        <w:rPr>
          <w:rFonts w:ascii="Tw Cen MT" w:hAnsi="Tw Cen MT" w:cs="Arial"/>
        </w:rPr>
        <w:t>.</w:t>
      </w:r>
    </w:p>
    <w:p w:rsidR="00C44321" w:rsidRPr="00BF52DB" w:rsidRDefault="00C12B70" w:rsidP="000C43B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4</w:t>
      </w:r>
      <w:r w:rsidR="00C44321" w:rsidRPr="00BF52DB">
        <w:rPr>
          <w:rFonts w:ascii="Tw Cen MT" w:hAnsi="Tw Cen MT" w:cs="Arial"/>
        </w:rPr>
        <w:t xml:space="preserve">. Attraverso la presente convenzione, i Comuni delegano l’Ente di seguito individuato quale capofila all’analisi del fabbisogno di servizi, alla programmazione, gestione e valutazione degli interventi di cui al comma 1, nonché alla sottoscrizione, </w:t>
      </w:r>
      <w:r w:rsidR="0056529E" w:rsidRPr="00BF52DB">
        <w:rPr>
          <w:rFonts w:ascii="Tw Cen MT" w:hAnsi="Tw Cen MT" w:cs="Arial"/>
        </w:rPr>
        <w:t>previe</w:t>
      </w:r>
      <w:r w:rsidR="00C44321" w:rsidRPr="00BF52DB">
        <w:rPr>
          <w:rFonts w:ascii="Tw Cen MT" w:hAnsi="Tw Cen MT" w:cs="Arial"/>
        </w:rPr>
        <w:t xml:space="preserve"> apposite deliberazioni del Comitato Istituzionale di cui all’art. 4, di ulteriori atti vincolanti per il distretto socio-sanitario, </w:t>
      </w:r>
      <w:r w:rsidR="008F0490">
        <w:rPr>
          <w:rFonts w:ascii="Tw Cen MT" w:hAnsi="Tw Cen MT" w:cs="Arial"/>
        </w:rPr>
        <w:t>ivi compresa</w:t>
      </w:r>
      <w:r w:rsidR="00C44321" w:rsidRPr="00BF52DB">
        <w:rPr>
          <w:rFonts w:ascii="Tw Cen MT" w:hAnsi="Tw Cen MT" w:cs="Arial"/>
        </w:rPr>
        <w:t xml:space="preserve"> la sottoscrizione della convenzione </w:t>
      </w:r>
      <w:r w:rsidR="000D3179">
        <w:rPr>
          <w:rFonts w:ascii="Tw Cen MT" w:hAnsi="Tw Cen MT" w:cs="Arial"/>
        </w:rPr>
        <w:t>per il</w:t>
      </w:r>
      <w:r w:rsidR="00C44321" w:rsidRPr="00BF52DB">
        <w:rPr>
          <w:rFonts w:ascii="Tw Cen MT" w:hAnsi="Tw Cen MT" w:cs="Arial"/>
        </w:rPr>
        <w:t xml:space="preserve"> </w:t>
      </w:r>
      <w:proofErr w:type="spellStart"/>
      <w:r w:rsidR="00C44321" w:rsidRPr="00BF52DB">
        <w:rPr>
          <w:rFonts w:ascii="Tw Cen MT" w:hAnsi="Tw Cen MT" w:cs="Arial"/>
        </w:rPr>
        <w:t>sovrambito</w:t>
      </w:r>
      <w:proofErr w:type="spellEnd"/>
      <w:r w:rsidR="000D3179">
        <w:rPr>
          <w:rFonts w:ascii="Tw Cen MT" w:hAnsi="Tw Cen MT" w:cs="Arial"/>
        </w:rPr>
        <w:t xml:space="preserve"> individuato dalla deliberazione della giunta regionale del 17 ottobre 2017, n. 660,</w:t>
      </w:r>
      <w:r w:rsidR="00C44321" w:rsidRPr="00BF52DB">
        <w:rPr>
          <w:rFonts w:ascii="Tw Cen MT" w:hAnsi="Tw Cen MT" w:cs="Arial"/>
        </w:rPr>
        <w:t xml:space="preserve"> e della Convenzione per l’organizzazione e la gestione delle attività di integrazione </w:t>
      </w:r>
      <w:r w:rsidR="00F102A6">
        <w:rPr>
          <w:rFonts w:ascii="Tw Cen MT" w:hAnsi="Tw Cen MT" w:cs="Arial"/>
        </w:rPr>
        <w:t>socio-san</w:t>
      </w:r>
      <w:r w:rsidR="00C44321" w:rsidRPr="00BF52DB">
        <w:rPr>
          <w:rFonts w:ascii="Tw Cen MT" w:hAnsi="Tw Cen MT" w:cs="Arial"/>
        </w:rPr>
        <w:t>itaria</w:t>
      </w:r>
      <w:r w:rsidR="000D3179">
        <w:rPr>
          <w:rFonts w:ascii="Tw Cen MT" w:hAnsi="Tw Cen MT" w:cs="Arial"/>
        </w:rPr>
        <w:t>, di cui alla deliberazione della giunta regionale del 4 marzo 2018, n. 149</w:t>
      </w:r>
      <w:r w:rsidR="0056529E" w:rsidRPr="00BF52DB">
        <w:rPr>
          <w:rFonts w:ascii="Tw Cen MT" w:hAnsi="Tw Cen MT" w:cs="Arial"/>
        </w:rPr>
        <w:t>.</w:t>
      </w:r>
    </w:p>
    <w:p w:rsidR="00D67BEA" w:rsidRPr="00BF52DB" w:rsidRDefault="00D67BEA" w:rsidP="000C43B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</w:p>
    <w:p w:rsidR="00E07A46" w:rsidRPr="0076037E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  <w:r w:rsidRPr="0076037E">
        <w:rPr>
          <w:rStyle w:val="Enfasicorsivo"/>
          <w:rFonts w:ascii="Tw Cen MT" w:hAnsi="Tw Cen MT" w:cs="Arial"/>
          <w:i w:val="0"/>
        </w:rPr>
        <w:t xml:space="preserve">Articolo </w:t>
      </w:r>
      <w:r w:rsidR="0093377A" w:rsidRPr="0076037E">
        <w:rPr>
          <w:rStyle w:val="Enfasicorsivo"/>
          <w:rFonts w:ascii="Tw Cen MT" w:hAnsi="Tw Cen MT" w:cs="Arial"/>
          <w:i w:val="0"/>
        </w:rPr>
        <w:t>3</w:t>
      </w:r>
    </w:p>
    <w:p w:rsidR="00E07A46" w:rsidRPr="0076037E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  <w:r w:rsidRPr="0076037E">
        <w:rPr>
          <w:rStyle w:val="Enfasicorsivo"/>
          <w:rFonts w:ascii="Tw Cen MT" w:hAnsi="Tw Cen MT" w:cs="Arial"/>
          <w:i w:val="0"/>
        </w:rPr>
        <w:t>Finalità</w:t>
      </w:r>
      <w:r w:rsidR="009A5E47" w:rsidRPr="0076037E">
        <w:rPr>
          <w:rStyle w:val="Enfasicorsivo"/>
          <w:rFonts w:ascii="Tw Cen MT" w:hAnsi="Tw Cen MT" w:cs="Arial"/>
          <w:i w:val="0"/>
        </w:rPr>
        <w:t xml:space="preserve"> operative</w:t>
      </w: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Style w:val="Enfasicorsivo"/>
          <w:rFonts w:ascii="Tw Cen MT" w:hAnsi="Tw Cen MT" w:cs="Arial"/>
        </w:rPr>
        <w:t xml:space="preserve"> </w:t>
      </w:r>
      <w:r w:rsidRPr="00BF52DB">
        <w:rPr>
          <w:rFonts w:ascii="Tw Cen MT" w:hAnsi="Tw Cen MT" w:cs="Arial"/>
        </w:rPr>
        <w:br/>
        <w:t xml:space="preserve">La gestione associata dei </w:t>
      </w:r>
      <w:r w:rsidR="00D67BEA" w:rsidRPr="00BF52DB">
        <w:rPr>
          <w:rFonts w:ascii="Tw Cen MT" w:hAnsi="Tw Cen MT" w:cs="Arial"/>
        </w:rPr>
        <w:t>servizi sociali</w:t>
      </w:r>
      <w:r w:rsidRPr="00BF52DB">
        <w:rPr>
          <w:rFonts w:ascii="Tw Cen MT" w:hAnsi="Tw Cen MT" w:cs="Arial"/>
        </w:rPr>
        <w:t xml:space="preserve"> è rivolta al perseguimento delle seguenti finalità:</w:t>
      </w:r>
    </w:p>
    <w:p w:rsidR="000D5F01" w:rsidRPr="00BF52DB" w:rsidRDefault="000D5F01" w:rsidP="00C5232C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a) promuovere la dignità</w:t>
      </w:r>
      <w:r w:rsidR="00C5232C" w:rsidRPr="00BF52DB">
        <w:rPr>
          <w:rFonts w:ascii="Tw Cen MT" w:hAnsi="Tw Cen MT" w:cs="Arial"/>
        </w:rPr>
        <w:t xml:space="preserve"> della persona umana, nelle reti sociali di appartenenza</w:t>
      </w:r>
      <w:r w:rsidRPr="00BF52DB">
        <w:rPr>
          <w:rFonts w:ascii="Tw Cen MT" w:hAnsi="Tw Cen MT" w:cs="Arial"/>
        </w:rPr>
        <w:t xml:space="preserve">; </w:t>
      </w:r>
    </w:p>
    <w:p w:rsidR="000D5F01" w:rsidRPr="00BF52DB" w:rsidRDefault="000D5F01" w:rsidP="000D5F01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b) favorire il benessere e lo sviluppo psicofisic</w:t>
      </w:r>
      <w:r w:rsidR="0096741B" w:rsidRPr="00BF52DB">
        <w:rPr>
          <w:rFonts w:ascii="Tw Cen MT" w:hAnsi="Tw Cen MT" w:cs="Arial"/>
        </w:rPr>
        <w:t>o</w:t>
      </w:r>
      <w:r w:rsidRPr="00BF52DB">
        <w:rPr>
          <w:rFonts w:ascii="Tw Cen MT" w:hAnsi="Tw Cen MT" w:cs="Arial"/>
        </w:rPr>
        <w:t xml:space="preserve">; </w:t>
      </w:r>
    </w:p>
    <w:p w:rsidR="000D5F01" w:rsidRPr="00BF52DB" w:rsidRDefault="000D5F01" w:rsidP="000D5F01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c) promuovere la realizzazione dei progetti di vita; </w:t>
      </w:r>
    </w:p>
    <w:p w:rsidR="001462DE" w:rsidRPr="00BF52DB" w:rsidRDefault="000D5F01" w:rsidP="000D5F01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d) </w:t>
      </w:r>
      <w:r w:rsidR="001462DE" w:rsidRPr="00BF52DB">
        <w:rPr>
          <w:rFonts w:ascii="Tw Cen MT" w:hAnsi="Tw Cen MT" w:cs="Arial"/>
        </w:rPr>
        <w:t>individuare e assicurare standard omogenei nell’erogazione dei servizi sociali in favore di tutti i cittadini degli enti convenzionati;</w:t>
      </w:r>
    </w:p>
    <w:p w:rsidR="000D5F01" w:rsidRPr="00BF52DB" w:rsidRDefault="001462DE" w:rsidP="000D5F01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e) </w:t>
      </w:r>
      <w:r w:rsidR="000D5F01" w:rsidRPr="00BF52DB">
        <w:rPr>
          <w:rFonts w:ascii="Tw Cen MT" w:hAnsi="Tw Cen MT" w:cs="Arial"/>
        </w:rPr>
        <w:t xml:space="preserve">tutelare l’inclusione sociale attraverso la soddisfazione dei bisogni e delle necessità; </w:t>
      </w:r>
    </w:p>
    <w:p w:rsidR="000D5F01" w:rsidRPr="00BF52DB" w:rsidRDefault="001462DE" w:rsidP="00FD1A48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 w:hanging="284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f</w:t>
      </w:r>
      <w:r w:rsidR="000D5F01" w:rsidRPr="00BF52DB">
        <w:rPr>
          <w:rFonts w:ascii="Tw Cen MT" w:hAnsi="Tw Cen MT" w:cs="Arial"/>
        </w:rPr>
        <w:t>) rimuovere le condizioni di disuguaglianza, discriminazione, di bisogno e di disagio derivanti da</w:t>
      </w:r>
      <w:r w:rsidR="002549E0" w:rsidRPr="00BF52DB">
        <w:rPr>
          <w:rFonts w:ascii="Tw Cen MT" w:hAnsi="Tw Cen MT" w:cs="Arial"/>
        </w:rPr>
        <w:t xml:space="preserve"> </w:t>
      </w:r>
      <w:r w:rsidR="000D5F01" w:rsidRPr="00BF52DB">
        <w:rPr>
          <w:rFonts w:ascii="Tw Cen MT" w:hAnsi="Tw Cen MT" w:cs="Arial"/>
        </w:rPr>
        <w:t xml:space="preserve">limitazioni personali e sociali, da condizioni di non autosufficienza e da difficoltà economiche; </w:t>
      </w:r>
    </w:p>
    <w:p w:rsidR="00E07A46" w:rsidRPr="00BF52DB" w:rsidRDefault="001462DE" w:rsidP="000D5F01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g</w:t>
      </w:r>
      <w:r w:rsidR="000D5F01" w:rsidRPr="00BF52DB">
        <w:rPr>
          <w:rFonts w:ascii="Tw Cen MT" w:hAnsi="Tw Cen MT" w:cs="Arial"/>
        </w:rPr>
        <w:t xml:space="preserve">) garantire e rinforzare </w:t>
      </w:r>
      <w:r w:rsidR="00C5232C" w:rsidRPr="00BF52DB">
        <w:rPr>
          <w:rFonts w:ascii="Tw Cen MT" w:hAnsi="Tw Cen MT" w:cs="Arial"/>
        </w:rPr>
        <w:t>l’</w:t>
      </w:r>
      <w:r w:rsidR="000D5F01" w:rsidRPr="00BF52DB">
        <w:rPr>
          <w:rFonts w:ascii="Tw Cen MT" w:hAnsi="Tw Cen MT" w:cs="Arial"/>
        </w:rPr>
        <w:t>inserimento nelle reti sociali e territoriali</w:t>
      </w:r>
      <w:r w:rsidR="00155F02" w:rsidRPr="00BF52DB">
        <w:rPr>
          <w:rFonts w:ascii="Tw Cen MT" w:hAnsi="Tw Cen MT" w:cs="Arial"/>
        </w:rPr>
        <w:t>;</w:t>
      </w:r>
    </w:p>
    <w:p w:rsidR="009D2A24" w:rsidRPr="00BF52DB" w:rsidRDefault="009D2A24" w:rsidP="000D5F01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h) favorire l’integrazione tra le istituzioni</w:t>
      </w:r>
      <w:r w:rsidR="00F866A5" w:rsidRPr="00BF52DB">
        <w:rPr>
          <w:rFonts w:ascii="Tw Cen MT" w:hAnsi="Tw Cen MT" w:cs="Arial"/>
        </w:rPr>
        <w:t xml:space="preserve"> per </w:t>
      </w:r>
      <w:r w:rsidR="00155F02" w:rsidRPr="00BF52DB">
        <w:rPr>
          <w:rFonts w:ascii="Tw Cen MT" w:hAnsi="Tw Cen MT" w:cs="Arial"/>
        </w:rPr>
        <w:t>la gestione dei servizi e de</w:t>
      </w:r>
      <w:r w:rsidR="0096741B" w:rsidRPr="00BF52DB">
        <w:rPr>
          <w:rFonts w:ascii="Tw Cen MT" w:hAnsi="Tw Cen MT" w:cs="Arial"/>
        </w:rPr>
        <w:t xml:space="preserve">gli interventi a </w:t>
      </w:r>
      <w:r w:rsidR="00155F02" w:rsidRPr="00BF52DB">
        <w:rPr>
          <w:rFonts w:ascii="Tw Cen MT" w:hAnsi="Tw Cen MT" w:cs="Arial"/>
        </w:rPr>
        <w:t>socio</w:t>
      </w:r>
      <w:r w:rsidR="0051763B" w:rsidRPr="00BF52DB">
        <w:rPr>
          <w:rFonts w:ascii="Tw Cen MT" w:hAnsi="Tw Cen MT" w:cs="Arial"/>
        </w:rPr>
        <w:t>-</w:t>
      </w:r>
      <w:r w:rsidR="00155F02" w:rsidRPr="00BF52DB">
        <w:rPr>
          <w:rFonts w:ascii="Tw Cen MT" w:hAnsi="Tw Cen MT" w:cs="Arial"/>
        </w:rPr>
        <w:t>sanitaria.</w:t>
      </w:r>
    </w:p>
    <w:p w:rsidR="00A074F0" w:rsidRDefault="00A074F0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</w:p>
    <w:p w:rsidR="00D67BEA" w:rsidRPr="0076037E" w:rsidRDefault="0093377A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  <w:r w:rsidRPr="0076037E">
        <w:rPr>
          <w:rStyle w:val="Enfasicorsivo"/>
          <w:rFonts w:ascii="Tw Cen MT" w:hAnsi="Tw Cen MT" w:cs="Arial"/>
          <w:i w:val="0"/>
        </w:rPr>
        <w:t>Articolo 4</w:t>
      </w:r>
    </w:p>
    <w:p w:rsidR="00D67BEA" w:rsidRPr="0076037E" w:rsidRDefault="00D67BEA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  <w:r w:rsidRPr="0076037E">
        <w:rPr>
          <w:rStyle w:val="Enfasicorsivo"/>
          <w:rFonts w:ascii="Tw Cen MT" w:hAnsi="Tw Cen MT" w:cs="Arial"/>
          <w:i w:val="0"/>
        </w:rPr>
        <w:t>Servizi sociali</w:t>
      </w:r>
      <w:r w:rsidR="00071D49" w:rsidRPr="0076037E">
        <w:rPr>
          <w:rStyle w:val="Enfasicorsivo"/>
          <w:rFonts w:ascii="Tw Cen MT" w:hAnsi="Tw Cen MT" w:cs="Arial"/>
          <w:i w:val="0"/>
        </w:rPr>
        <w:t xml:space="preserve"> distrettuali</w:t>
      </w:r>
    </w:p>
    <w:p w:rsidR="00D67BEA" w:rsidRPr="00BF52DB" w:rsidRDefault="00D67BEA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</w:p>
    <w:p w:rsidR="00D67BEA" w:rsidRPr="00BF52DB" w:rsidRDefault="00FD1A48" w:rsidP="002549E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 w:hanging="284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 </w:t>
      </w:r>
      <w:r w:rsidR="00071D49" w:rsidRPr="00BF52DB">
        <w:rPr>
          <w:rFonts w:ascii="Tw Cen MT" w:hAnsi="Tw Cen MT" w:cs="Arial"/>
        </w:rPr>
        <w:t>Sono programmati e gestiti in forma associata a livello distrettuale:</w:t>
      </w:r>
      <w:r w:rsidR="00D67BEA" w:rsidRPr="00BF52DB">
        <w:rPr>
          <w:rFonts w:ascii="Tw Cen MT" w:hAnsi="Tw Cen MT" w:cs="Arial"/>
        </w:rPr>
        <w:t xml:space="preserve"> </w:t>
      </w:r>
    </w:p>
    <w:p w:rsidR="00D67BEA" w:rsidRPr="00BF52DB" w:rsidRDefault="00D67BEA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9" w:hanging="283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a. i servizi costituenti il livello essenziale delle prestazioni sociali erogabili secondo le caratteristiche ed i requisiti fissati dalla pianificazione nazionale, regionale e distrettuale, ai sensi dell’art. 22, comma 4</w:t>
      </w:r>
      <w:r w:rsidR="001462DE" w:rsidRPr="00BF52DB">
        <w:rPr>
          <w:rFonts w:ascii="Tw Cen MT" w:hAnsi="Tw Cen MT" w:cs="Arial"/>
        </w:rPr>
        <w:t>,</w:t>
      </w:r>
      <w:r w:rsidRPr="00BF52DB">
        <w:rPr>
          <w:rFonts w:ascii="Tw Cen MT" w:hAnsi="Tw Cen MT" w:cs="Arial"/>
        </w:rPr>
        <w:t xml:space="preserve"> L. n. 328/2000</w:t>
      </w:r>
      <w:r w:rsidR="001462DE" w:rsidRPr="00BF52DB">
        <w:rPr>
          <w:rFonts w:ascii="Tw Cen MT" w:hAnsi="Tw Cen MT" w:cs="Arial"/>
        </w:rPr>
        <w:t>;</w:t>
      </w:r>
    </w:p>
    <w:p w:rsidR="00D67BEA" w:rsidRPr="00BF52DB" w:rsidRDefault="00D67BEA" w:rsidP="00240C3C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9" w:hanging="283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b. i servizi </w:t>
      </w:r>
      <w:r w:rsidR="008A2492" w:rsidRPr="00BF52DB">
        <w:rPr>
          <w:rFonts w:ascii="Tw Cen MT" w:hAnsi="Tw Cen MT" w:cs="Arial"/>
        </w:rPr>
        <w:t>che per loro natura necessitano un elevato livello di integrazione socio-sanitaria</w:t>
      </w:r>
      <w:r w:rsidR="00155F02" w:rsidRPr="00BF52DB">
        <w:rPr>
          <w:rFonts w:ascii="Tw Cen MT" w:hAnsi="Tw Cen MT" w:cs="Arial"/>
        </w:rPr>
        <w:t xml:space="preserve">, definiti dall’art. 3-septies del d. </w:t>
      </w:r>
      <w:proofErr w:type="spellStart"/>
      <w:r w:rsidR="00155F02" w:rsidRPr="00BF52DB">
        <w:rPr>
          <w:rFonts w:ascii="Tw Cen MT" w:hAnsi="Tw Cen MT" w:cs="Arial"/>
        </w:rPr>
        <w:t>lgs</w:t>
      </w:r>
      <w:proofErr w:type="spellEnd"/>
      <w:r w:rsidR="00155F02" w:rsidRPr="00BF52DB">
        <w:rPr>
          <w:rFonts w:ascii="Tw Cen MT" w:hAnsi="Tw Cen MT" w:cs="Arial"/>
        </w:rPr>
        <w:t>. 502/92</w:t>
      </w:r>
      <w:r w:rsidR="001462DE" w:rsidRPr="00BF52DB">
        <w:rPr>
          <w:rFonts w:ascii="Tw Cen MT" w:hAnsi="Tw Cen MT" w:cs="Arial"/>
        </w:rPr>
        <w:t>;</w:t>
      </w:r>
    </w:p>
    <w:p w:rsidR="00FD1A48" w:rsidRPr="00BF52DB" w:rsidRDefault="00D67BEA" w:rsidP="00240C3C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9" w:hanging="283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lastRenderedPageBreak/>
        <w:t xml:space="preserve">c. </w:t>
      </w:r>
      <w:r w:rsidR="008A2492" w:rsidRPr="00BF52DB">
        <w:rPr>
          <w:rFonts w:ascii="Tw Cen MT" w:hAnsi="Tw Cen MT" w:cs="Arial"/>
        </w:rPr>
        <w:t xml:space="preserve">i </w:t>
      </w:r>
      <w:r w:rsidRPr="00BF52DB">
        <w:rPr>
          <w:rFonts w:ascii="Tw Cen MT" w:hAnsi="Tw Cen MT" w:cs="Arial"/>
        </w:rPr>
        <w:t xml:space="preserve">servizi </w:t>
      </w:r>
      <w:r w:rsidR="008A2492" w:rsidRPr="00BF52DB">
        <w:rPr>
          <w:rFonts w:ascii="Tw Cen MT" w:hAnsi="Tw Cen MT" w:cs="Arial"/>
        </w:rPr>
        <w:t>per i quali</w:t>
      </w:r>
      <w:r w:rsidR="0093377A">
        <w:rPr>
          <w:rFonts w:ascii="Tw Cen MT" w:hAnsi="Tw Cen MT" w:cs="Arial"/>
        </w:rPr>
        <w:t xml:space="preserve"> la </w:t>
      </w:r>
      <w:r w:rsidR="0093377A" w:rsidRPr="0093377A">
        <w:rPr>
          <w:rFonts w:ascii="Tw Cen MT" w:hAnsi="Tw Cen MT" w:cs="Arial"/>
        </w:rPr>
        <w:t>legge regionale 10 agosto 2016, n. 11</w:t>
      </w:r>
      <w:r w:rsidR="0093377A">
        <w:rPr>
          <w:rFonts w:ascii="Tw Cen MT" w:hAnsi="Tw Cen MT" w:cs="Arial"/>
        </w:rPr>
        <w:t>,</w:t>
      </w:r>
      <w:r w:rsidRPr="00BF52DB">
        <w:rPr>
          <w:rFonts w:ascii="Tw Cen MT" w:hAnsi="Tw Cen MT" w:cs="Arial"/>
        </w:rPr>
        <w:t xml:space="preserve"> la programmazione regionale</w:t>
      </w:r>
      <w:r w:rsidR="00C44321" w:rsidRPr="00BF52DB">
        <w:rPr>
          <w:rFonts w:ascii="Tw Cen MT" w:hAnsi="Tw Cen MT" w:cs="Arial"/>
        </w:rPr>
        <w:t xml:space="preserve"> o la presente convenzione</w:t>
      </w:r>
      <w:r w:rsidRPr="00BF52DB">
        <w:rPr>
          <w:rFonts w:ascii="Tw Cen MT" w:hAnsi="Tw Cen MT" w:cs="Arial"/>
        </w:rPr>
        <w:t xml:space="preserve"> </w:t>
      </w:r>
      <w:r w:rsidR="008A2492" w:rsidRPr="00BF52DB">
        <w:rPr>
          <w:rFonts w:ascii="Tw Cen MT" w:hAnsi="Tw Cen MT" w:cs="Arial"/>
        </w:rPr>
        <w:t>stabilisca</w:t>
      </w:r>
      <w:r w:rsidR="00C44321" w:rsidRPr="00BF52DB">
        <w:rPr>
          <w:rFonts w:ascii="Tw Cen MT" w:hAnsi="Tw Cen MT" w:cs="Arial"/>
        </w:rPr>
        <w:t>no</w:t>
      </w:r>
      <w:r w:rsidR="008A2492" w:rsidRPr="00BF52DB">
        <w:rPr>
          <w:rFonts w:ascii="Tw Cen MT" w:hAnsi="Tw Cen MT" w:cs="Arial"/>
        </w:rPr>
        <w:t xml:space="preserve"> la </w:t>
      </w:r>
      <w:r w:rsidRPr="00BF52DB">
        <w:rPr>
          <w:rFonts w:ascii="Tw Cen MT" w:hAnsi="Tw Cen MT" w:cs="Arial"/>
        </w:rPr>
        <w:t>gesti</w:t>
      </w:r>
      <w:r w:rsidR="008A2492" w:rsidRPr="00BF52DB">
        <w:rPr>
          <w:rFonts w:ascii="Tw Cen MT" w:hAnsi="Tw Cen MT" w:cs="Arial"/>
        </w:rPr>
        <w:t>one</w:t>
      </w:r>
      <w:r w:rsidRPr="00BF52DB">
        <w:rPr>
          <w:rFonts w:ascii="Tw Cen MT" w:hAnsi="Tw Cen MT" w:cs="Arial"/>
        </w:rPr>
        <w:t xml:space="preserve"> </w:t>
      </w:r>
      <w:r w:rsidR="00C44321" w:rsidRPr="00BF52DB">
        <w:rPr>
          <w:rFonts w:ascii="Tw Cen MT" w:hAnsi="Tw Cen MT" w:cs="Arial"/>
        </w:rPr>
        <w:t>associata</w:t>
      </w:r>
      <w:r w:rsidR="001462DE" w:rsidRPr="00BF52DB">
        <w:rPr>
          <w:rFonts w:ascii="Tw Cen MT" w:hAnsi="Tw Cen MT" w:cs="Arial"/>
        </w:rPr>
        <w:t>;</w:t>
      </w:r>
    </w:p>
    <w:p w:rsidR="00EE230B" w:rsidRPr="00BF52DB" w:rsidRDefault="009755AB" w:rsidP="00FD1A48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26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  <w:i/>
        </w:rPr>
        <w:t>[</w:t>
      </w:r>
      <w:r w:rsidR="00FD5E39" w:rsidRPr="00BF52DB">
        <w:rPr>
          <w:rFonts w:ascii="Tw Cen MT" w:hAnsi="Tw Cen MT" w:cs="Arial"/>
          <w:i/>
        </w:rPr>
        <w:t xml:space="preserve">ovvero </w:t>
      </w:r>
      <w:r w:rsidR="00EE230B" w:rsidRPr="00BF52DB">
        <w:rPr>
          <w:rFonts w:ascii="Tw Cen MT" w:hAnsi="Tw Cen MT" w:cs="Arial"/>
          <w:i/>
        </w:rPr>
        <w:t xml:space="preserve">nel caso di cui alla </w:t>
      </w:r>
      <w:proofErr w:type="spellStart"/>
      <w:r w:rsidR="00EE230B" w:rsidRPr="00BF52DB">
        <w:rPr>
          <w:rFonts w:ascii="Tw Cen MT" w:hAnsi="Tw Cen MT" w:cs="Arial"/>
          <w:i/>
        </w:rPr>
        <w:t>lett</w:t>
      </w:r>
      <w:proofErr w:type="spellEnd"/>
      <w:r w:rsidR="00EE230B" w:rsidRPr="00BF52DB">
        <w:rPr>
          <w:rFonts w:ascii="Tw Cen MT" w:hAnsi="Tw Cen MT" w:cs="Arial"/>
          <w:i/>
        </w:rPr>
        <w:t xml:space="preserve">. </w:t>
      </w:r>
      <w:r w:rsidR="00C12B70">
        <w:rPr>
          <w:rFonts w:ascii="Tw Cen MT" w:hAnsi="Tw Cen MT" w:cs="Arial"/>
          <w:i/>
        </w:rPr>
        <w:t>a</w:t>
      </w:r>
      <w:r w:rsidR="006A5535">
        <w:rPr>
          <w:rFonts w:ascii="Tw Cen MT" w:hAnsi="Tw Cen MT" w:cs="Arial"/>
          <w:i/>
        </w:rPr>
        <w:t xml:space="preserve"> dell’art. 2</w:t>
      </w:r>
      <w:bookmarkStart w:id="0" w:name="_GoBack"/>
      <w:bookmarkEnd w:id="0"/>
      <w:r w:rsidRPr="00BF52DB">
        <w:rPr>
          <w:rFonts w:ascii="Tw Cen MT" w:hAnsi="Tw Cen MT" w:cs="Arial"/>
          <w:i/>
        </w:rPr>
        <w:t>]</w:t>
      </w:r>
      <w:r w:rsidR="00FD5E39">
        <w:rPr>
          <w:rFonts w:ascii="Tw Cen MT" w:hAnsi="Tw Cen MT" w:cs="Arial"/>
          <w:i/>
        </w:rPr>
        <w:t xml:space="preserve"> </w:t>
      </w:r>
    </w:p>
    <w:p w:rsidR="009D2A24" w:rsidRPr="00761E96" w:rsidRDefault="00FD1A48" w:rsidP="00F27AB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9" w:hanging="283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d</w:t>
      </w:r>
      <w:r w:rsidR="002549E0" w:rsidRPr="00BF52DB">
        <w:rPr>
          <w:rFonts w:ascii="Tw Cen MT" w:hAnsi="Tw Cen MT" w:cs="Arial"/>
        </w:rPr>
        <w:t>.</w:t>
      </w:r>
      <w:r w:rsidRPr="00BF52DB">
        <w:rPr>
          <w:rFonts w:ascii="Tw Cen MT" w:hAnsi="Tw Cen MT" w:cs="Arial"/>
        </w:rPr>
        <w:t xml:space="preserve"> </w:t>
      </w:r>
      <w:r w:rsidR="009D2A24" w:rsidRPr="00BF52DB">
        <w:rPr>
          <w:rFonts w:ascii="Tw Cen MT" w:hAnsi="Tw Cen MT" w:cs="Arial"/>
        </w:rPr>
        <w:t xml:space="preserve">l’insieme delle funzioni sociali di cui sono titolari i </w:t>
      </w:r>
      <w:r w:rsidR="004B364A">
        <w:rPr>
          <w:rFonts w:ascii="Tw Cen MT" w:hAnsi="Tw Cen MT" w:cs="Arial"/>
        </w:rPr>
        <w:t>C</w:t>
      </w:r>
      <w:r w:rsidR="009D2A24" w:rsidRPr="00BF52DB">
        <w:rPr>
          <w:rFonts w:ascii="Tw Cen MT" w:hAnsi="Tw Cen MT" w:cs="Arial"/>
        </w:rPr>
        <w:t>omuni del distretto</w:t>
      </w:r>
      <w:r w:rsidR="00F75DEA" w:rsidRPr="00761E96">
        <w:rPr>
          <w:rFonts w:ascii="Tw Cen MT" w:hAnsi="Tw Cen MT" w:cs="Arial"/>
        </w:rPr>
        <w:t xml:space="preserve">, ad eccezione di quelle che specifiche disposizioni di legge statale o regionale riservino in capo esclusivo ai </w:t>
      </w:r>
      <w:r w:rsidR="004B364A" w:rsidRPr="00761E96">
        <w:rPr>
          <w:rFonts w:ascii="Tw Cen MT" w:hAnsi="Tw Cen MT" w:cs="Arial"/>
        </w:rPr>
        <w:t>C</w:t>
      </w:r>
      <w:r w:rsidR="00F75DEA" w:rsidRPr="00761E96">
        <w:rPr>
          <w:rFonts w:ascii="Tw Cen MT" w:hAnsi="Tw Cen MT" w:cs="Arial"/>
        </w:rPr>
        <w:t>omuni</w:t>
      </w:r>
      <w:r w:rsidR="00F75DEA">
        <w:rPr>
          <w:rFonts w:ascii="Tw Cen MT" w:hAnsi="Tw Cen MT" w:cs="Arial"/>
        </w:rPr>
        <w:t>.</w:t>
      </w:r>
    </w:p>
    <w:p w:rsidR="00F20318" w:rsidRPr="00BF52DB" w:rsidRDefault="00F20318" w:rsidP="00F27AB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9" w:hanging="283"/>
        <w:jc w:val="both"/>
        <w:rPr>
          <w:rFonts w:ascii="Tw Cen MT" w:hAnsi="Tw Cen MT" w:cs="Arial"/>
        </w:rPr>
      </w:pPr>
    </w:p>
    <w:p w:rsidR="00E07A46" w:rsidRPr="0076037E" w:rsidRDefault="0093377A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Style w:val="Enfasicorsivo"/>
          <w:rFonts w:ascii="Tw Cen MT" w:hAnsi="Tw Cen MT" w:cs="Arial"/>
          <w:i w:val="0"/>
        </w:rPr>
        <w:t>Articolo 5</w:t>
      </w:r>
      <w:r w:rsidR="00E07A46" w:rsidRPr="0076037E">
        <w:rPr>
          <w:rStyle w:val="Enfasicorsivo"/>
          <w:rFonts w:ascii="Tw Cen MT" w:hAnsi="Tw Cen MT" w:cs="Arial"/>
          <w:i w:val="0"/>
        </w:rPr>
        <w:br/>
      </w:r>
      <w:r w:rsidR="00E07A46" w:rsidRPr="0076037E">
        <w:rPr>
          <w:rFonts w:ascii="Tw Cen MT" w:hAnsi="Tw Cen MT" w:cs="Arial"/>
        </w:rPr>
        <w:t xml:space="preserve">Comitato Istituzionale </w:t>
      </w: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</w:p>
    <w:p w:rsidR="00E07A46" w:rsidRPr="00BF52DB" w:rsidRDefault="000951DE" w:rsidP="00CD4A0B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1. </w:t>
      </w:r>
      <w:r w:rsidR="00CD4A0B" w:rsidRPr="00BF52DB">
        <w:rPr>
          <w:rFonts w:ascii="Tw Cen MT" w:hAnsi="Tw Cen MT" w:cs="Arial"/>
        </w:rPr>
        <w:t>Il</w:t>
      </w:r>
      <w:r w:rsidR="00E07A46" w:rsidRPr="00BF52DB">
        <w:rPr>
          <w:rFonts w:ascii="Tw Cen MT" w:hAnsi="Tw Cen MT" w:cs="Arial"/>
        </w:rPr>
        <w:t xml:space="preserve"> Comitato </w:t>
      </w:r>
      <w:r w:rsidR="009B4650" w:rsidRPr="009B4650">
        <w:rPr>
          <w:rFonts w:ascii="Tw Cen MT" w:hAnsi="Tw Cen MT" w:cs="Arial"/>
        </w:rPr>
        <w:t xml:space="preserve">composto dai sindaci dei </w:t>
      </w:r>
      <w:r w:rsidR="009B4650">
        <w:rPr>
          <w:rFonts w:ascii="Tw Cen MT" w:hAnsi="Tw Cen MT" w:cs="Arial"/>
        </w:rPr>
        <w:t>C</w:t>
      </w:r>
      <w:r w:rsidR="009B4650" w:rsidRPr="009B4650">
        <w:rPr>
          <w:rFonts w:ascii="Tw Cen MT" w:hAnsi="Tw Cen MT" w:cs="Arial"/>
        </w:rPr>
        <w:t xml:space="preserve">omuni </w:t>
      </w:r>
      <w:r w:rsidR="009B4650" w:rsidRPr="009B4650">
        <w:rPr>
          <w:rFonts w:ascii="Tw Cen MT" w:hAnsi="Tw Cen MT" w:cs="Arial"/>
          <w:i/>
        </w:rPr>
        <w:t>[e dai presidenti delle Unioni</w:t>
      </w:r>
      <w:r w:rsidR="007104FF">
        <w:rPr>
          <w:rFonts w:ascii="Tw Cen MT" w:hAnsi="Tw Cen MT" w:cs="Arial"/>
          <w:i/>
        </w:rPr>
        <w:t xml:space="preserve"> o delle Comunità Montane</w:t>
      </w:r>
      <w:r w:rsidR="009B4650" w:rsidRPr="009B4650">
        <w:rPr>
          <w:rFonts w:ascii="Tw Cen MT" w:hAnsi="Tw Cen MT" w:cs="Arial"/>
          <w:i/>
        </w:rPr>
        <w:t>]</w:t>
      </w:r>
      <w:r w:rsidR="009B4650" w:rsidRPr="009B4650">
        <w:rPr>
          <w:rFonts w:ascii="Tw Cen MT" w:hAnsi="Tw Cen MT" w:cs="Arial"/>
        </w:rPr>
        <w:t xml:space="preserve"> aderenti alla convenzione,</w:t>
      </w:r>
      <w:r w:rsidR="00E07A46" w:rsidRPr="00BF52DB">
        <w:rPr>
          <w:rFonts w:ascii="Tw Cen MT" w:hAnsi="Tw Cen MT" w:cs="Arial"/>
        </w:rPr>
        <w:t xml:space="preserve"> o da loro delegati</w:t>
      </w:r>
      <w:r w:rsidR="00F27AB9" w:rsidRPr="00BF52DB">
        <w:rPr>
          <w:rFonts w:ascii="Tw Cen MT" w:hAnsi="Tw Cen MT" w:cs="Arial"/>
        </w:rPr>
        <w:t xml:space="preserve"> è l’organo </w:t>
      </w:r>
      <w:r w:rsidR="009B4650" w:rsidRPr="009B4650">
        <w:rPr>
          <w:rFonts w:ascii="Tw Cen MT" w:hAnsi="Tw Cen MT" w:cs="Arial"/>
        </w:rPr>
        <w:t xml:space="preserve">di indirizzo e programmazione dei servizi e degli interventi gestiti dai </w:t>
      </w:r>
      <w:r w:rsidR="009B4650">
        <w:rPr>
          <w:rFonts w:ascii="Tw Cen MT" w:hAnsi="Tw Cen MT" w:cs="Arial"/>
        </w:rPr>
        <w:t>C</w:t>
      </w:r>
      <w:r w:rsidR="009B4650" w:rsidRPr="009B4650">
        <w:rPr>
          <w:rFonts w:ascii="Tw Cen MT" w:hAnsi="Tw Cen MT" w:cs="Arial"/>
        </w:rPr>
        <w:t>omuni in forma associata a livello di distretto socio-sanitario</w:t>
      </w:r>
      <w:r w:rsidR="009B4650">
        <w:rPr>
          <w:rFonts w:ascii="Tw Cen MT" w:hAnsi="Tw Cen MT" w:cs="Arial"/>
        </w:rPr>
        <w:t>, che</w:t>
      </w:r>
      <w:r w:rsidR="00CD4A0B" w:rsidRPr="00BF52DB">
        <w:rPr>
          <w:rFonts w:ascii="Tw Cen MT" w:hAnsi="Tw Cen MT" w:cs="Arial"/>
        </w:rPr>
        <w:t>:</w:t>
      </w:r>
    </w:p>
    <w:p w:rsidR="00B55EC5" w:rsidRPr="00BF52DB" w:rsidRDefault="00C5232C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a) stabilisce gli indirizzi e le direttive per il conseguimento delle finalità connesse con l’organizzazione e la gestione locale del sistema integrato dei servizi sociali;</w:t>
      </w:r>
    </w:p>
    <w:p w:rsidR="00B55EC5" w:rsidRPr="00BF52DB" w:rsidRDefault="00B55EC5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b) delibera la sottoscrizione della Convenzione per l’organizzazione e la gestione delle attività di integrazione socio</w:t>
      </w:r>
      <w:r w:rsidR="00FD5E39">
        <w:rPr>
          <w:rFonts w:ascii="Tw Cen MT" w:hAnsi="Tw Cen MT" w:cs="Arial"/>
        </w:rPr>
        <w:t>-</w:t>
      </w:r>
      <w:r w:rsidRPr="00BF52DB">
        <w:rPr>
          <w:rFonts w:ascii="Tw Cen MT" w:hAnsi="Tw Cen MT" w:cs="Arial"/>
        </w:rPr>
        <w:t xml:space="preserve">sanitaria con la ASL di riferimento, verificandone l’attuazione; </w:t>
      </w:r>
    </w:p>
    <w:p w:rsidR="00C5232C" w:rsidRPr="00BF52DB" w:rsidRDefault="00B55EC5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c) </w:t>
      </w:r>
      <w:r w:rsidR="00AB659F" w:rsidRPr="00BF52DB">
        <w:rPr>
          <w:rFonts w:ascii="Tw Cen MT" w:hAnsi="Tw Cen MT" w:cs="Arial"/>
        </w:rPr>
        <w:t xml:space="preserve">formula pareri </w:t>
      </w:r>
      <w:r w:rsidR="00AB659F">
        <w:rPr>
          <w:rFonts w:ascii="Tw Cen MT" w:hAnsi="Tw Cen MT" w:cs="Arial"/>
        </w:rPr>
        <w:t>per</w:t>
      </w:r>
      <w:r w:rsidR="00AB659F" w:rsidRPr="00BF52DB">
        <w:rPr>
          <w:rFonts w:ascii="Tw Cen MT" w:hAnsi="Tw Cen MT" w:cs="Arial"/>
        </w:rPr>
        <w:t xml:space="preserve"> il </w:t>
      </w:r>
      <w:r w:rsidR="00AB659F" w:rsidRPr="00AB659F">
        <w:rPr>
          <w:rFonts w:ascii="Tw Cen MT" w:hAnsi="Tw Cen MT" w:cs="Arial"/>
        </w:rPr>
        <w:t>Programma delle Attività Territoriali</w:t>
      </w:r>
      <w:r w:rsidR="00365F01">
        <w:rPr>
          <w:rFonts w:ascii="Tw Cen MT" w:hAnsi="Tw Cen MT" w:cs="Arial"/>
        </w:rPr>
        <w:t xml:space="preserve">, limitatamente </w:t>
      </w:r>
      <w:r w:rsidR="00365F01" w:rsidRPr="00365F01">
        <w:rPr>
          <w:rFonts w:ascii="Tw Cen MT" w:hAnsi="Tw Cen MT" w:cs="Arial"/>
        </w:rPr>
        <w:t>a</w:t>
      </w:r>
      <w:r w:rsidR="00365F01">
        <w:rPr>
          <w:rFonts w:ascii="Tw Cen MT" w:hAnsi="Tw Cen MT" w:cs="Arial"/>
        </w:rPr>
        <w:t>gli interventi di rilevanza</w:t>
      </w:r>
      <w:r w:rsidR="00365F01" w:rsidRPr="00365F01">
        <w:rPr>
          <w:rFonts w:ascii="Tw Cen MT" w:hAnsi="Tw Cen MT" w:cs="Arial"/>
        </w:rPr>
        <w:t xml:space="preserve"> socio</w:t>
      </w:r>
      <w:r w:rsidR="00365F01">
        <w:rPr>
          <w:rFonts w:ascii="Tw Cen MT" w:hAnsi="Tw Cen MT" w:cs="Arial"/>
        </w:rPr>
        <w:t>-</w:t>
      </w:r>
      <w:r w:rsidR="00365F01" w:rsidRPr="00365F01">
        <w:rPr>
          <w:rFonts w:ascii="Tw Cen MT" w:hAnsi="Tw Cen MT" w:cs="Arial"/>
        </w:rPr>
        <w:t>sanitarie</w:t>
      </w:r>
      <w:r w:rsidR="00AB659F">
        <w:rPr>
          <w:rFonts w:ascii="Tw Cen MT" w:hAnsi="Tw Cen MT" w:cs="Arial"/>
        </w:rPr>
        <w:t>;</w:t>
      </w:r>
      <w:r w:rsidR="00AB659F" w:rsidRPr="00BF52DB">
        <w:rPr>
          <w:rFonts w:ascii="Tw Cen MT" w:hAnsi="Tw Cen MT" w:cs="Arial"/>
        </w:rPr>
        <w:t xml:space="preserve"> </w:t>
      </w:r>
    </w:p>
    <w:p w:rsidR="00B55EC5" w:rsidRPr="00BF52DB" w:rsidRDefault="00B55EC5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d</w:t>
      </w:r>
      <w:r w:rsidR="00C5232C" w:rsidRPr="00BF52DB">
        <w:rPr>
          <w:rFonts w:ascii="Tw Cen MT" w:hAnsi="Tw Cen MT" w:cs="Arial"/>
        </w:rPr>
        <w:t>) approva il Piano Sociale di Zona</w:t>
      </w:r>
      <w:r w:rsidRPr="00BF52DB">
        <w:rPr>
          <w:rFonts w:ascii="Tw Cen MT" w:hAnsi="Tw Cen MT" w:cs="Arial"/>
        </w:rPr>
        <w:t xml:space="preserve">, che nella parte relativa all’integrazione </w:t>
      </w:r>
      <w:r w:rsidR="00F102A6">
        <w:rPr>
          <w:rFonts w:ascii="Tw Cen MT" w:hAnsi="Tw Cen MT" w:cs="Arial"/>
        </w:rPr>
        <w:t>socio-san</w:t>
      </w:r>
      <w:r w:rsidRPr="00BF52DB">
        <w:rPr>
          <w:rFonts w:ascii="Tw Cen MT" w:hAnsi="Tw Cen MT" w:cs="Arial"/>
        </w:rPr>
        <w:t>itaria coincide con il P</w:t>
      </w:r>
      <w:r w:rsidR="009D2A24" w:rsidRPr="00BF52DB">
        <w:rPr>
          <w:rFonts w:ascii="Tw Cen MT" w:hAnsi="Tw Cen MT" w:cs="Arial"/>
        </w:rPr>
        <w:t xml:space="preserve">rogramma delle </w:t>
      </w:r>
      <w:r w:rsidRPr="00BF52DB">
        <w:rPr>
          <w:rFonts w:ascii="Tw Cen MT" w:hAnsi="Tw Cen MT" w:cs="Arial"/>
        </w:rPr>
        <w:t>A</w:t>
      </w:r>
      <w:r w:rsidR="009D2A24" w:rsidRPr="00BF52DB">
        <w:rPr>
          <w:rFonts w:ascii="Tw Cen MT" w:hAnsi="Tw Cen MT" w:cs="Arial"/>
        </w:rPr>
        <w:t xml:space="preserve">ttività </w:t>
      </w:r>
      <w:r w:rsidRPr="00BF52DB">
        <w:rPr>
          <w:rFonts w:ascii="Tw Cen MT" w:hAnsi="Tw Cen MT" w:cs="Arial"/>
        </w:rPr>
        <w:t>T</w:t>
      </w:r>
      <w:r w:rsidR="009D2A24" w:rsidRPr="00BF52DB">
        <w:rPr>
          <w:rFonts w:ascii="Tw Cen MT" w:hAnsi="Tw Cen MT" w:cs="Arial"/>
        </w:rPr>
        <w:t>erritoriali;</w:t>
      </w:r>
    </w:p>
    <w:p w:rsidR="00B55EC5" w:rsidRPr="00BF52DB" w:rsidRDefault="00B55EC5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e) </w:t>
      </w:r>
      <w:r w:rsidR="00AB659F">
        <w:rPr>
          <w:rFonts w:ascii="Tw Cen MT" w:hAnsi="Tw Cen MT" w:cs="Arial"/>
        </w:rPr>
        <w:t>in composizione integrata con il Direttore Generale della ASL di riferimento</w:t>
      </w:r>
      <w:r w:rsidR="00AB659F" w:rsidRPr="00BF52DB">
        <w:rPr>
          <w:rFonts w:ascii="Tw Cen MT" w:hAnsi="Tw Cen MT" w:cs="Arial"/>
        </w:rPr>
        <w:t>, stabil</w:t>
      </w:r>
      <w:r w:rsidR="00AB659F">
        <w:rPr>
          <w:rFonts w:ascii="Tw Cen MT" w:hAnsi="Tw Cen MT" w:cs="Arial"/>
        </w:rPr>
        <w:t>isce</w:t>
      </w:r>
      <w:r w:rsidR="00AB659F" w:rsidRPr="00BF52DB">
        <w:rPr>
          <w:rFonts w:ascii="Tw Cen MT" w:hAnsi="Tw Cen MT" w:cs="Arial"/>
        </w:rPr>
        <w:t xml:space="preserve"> adeguate forme di collaborazione</w:t>
      </w:r>
      <w:r w:rsidR="00AB659F">
        <w:rPr>
          <w:rFonts w:ascii="Tw Cen MT" w:hAnsi="Tw Cen MT" w:cs="Arial"/>
        </w:rPr>
        <w:t xml:space="preserve"> ai fini dell’attuazione dell’integrazione socio-sanitaria</w:t>
      </w:r>
      <w:r w:rsidR="00AB659F" w:rsidRPr="00BF52DB">
        <w:rPr>
          <w:rFonts w:ascii="Tw Cen MT" w:hAnsi="Tw Cen MT" w:cs="Arial"/>
        </w:rPr>
        <w:t>;</w:t>
      </w:r>
    </w:p>
    <w:p w:rsidR="00AB659F" w:rsidRDefault="00B55EC5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f</w:t>
      </w:r>
      <w:r w:rsidR="00F20318" w:rsidRPr="00BF52DB">
        <w:rPr>
          <w:rFonts w:ascii="Tw Cen MT" w:hAnsi="Tw Cen MT" w:cs="Arial"/>
        </w:rPr>
        <w:t xml:space="preserve">) </w:t>
      </w:r>
      <w:r w:rsidR="00723581">
        <w:rPr>
          <w:rFonts w:ascii="Tw Cen MT" w:hAnsi="Tw Cen MT" w:cs="Arial"/>
        </w:rPr>
        <w:t>approva il</w:t>
      </w:r>
      <w:r w:rsidR="00723581" w:rsidRPr="00723581">
        <w:rPr>
          <w:rFonts w:ascii="Tw Cen MT" w:hAnsi="Tw Cen MT" w:cs="Arial"/>
        </w:rPr>
        <w:t xml:space="preserve"> documento economico-finanziario preventivo annuale della gestione associata</w:t>
      </w:r>
      <w:r w:rsidR="00AB659F" w:rsidRPr="00723581">
        <w:rPr>
          <w:rFonts w:ascii="Tw Cen MT" w:hAnsi="Tw Cen MT" w:cs="Arial"/>
        </w:rPr>
        <w:t>;</w:t>
      </w:r>
    </w:p>
    <w:p w:rsidR="00F20318" w:rsidRPr="00BF52DB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g) stabilisce il budget</w:t>
      </w:r>
      <w:r w:rsidR="00B55EC5" w:rsidRPr="00BF52DB">
        <w:rPr>
          <w:rFonts w:ascii="Tw Cen MT" w:hAnsi="Tw Cen MT" w:cs="Arial"/>
        </w:rPr>
        <w:t xml:space="preserve"> integrato di programmazione</w:t>
      </w:r>
      <w:r w:rsidR="007A1926">
        <w:rPr>
          <w:rFonts w:ascii="Tw Cen MT" w:hAnsi="Tw Cen MT" w:cs="Arial"/>
        </w:rPr>
        <w:t>,</w:t>
      </w:r>
      <w:r w:rsidR="00B55EC5" w:rsidRPr="00BF52DB">
        <w:rPr>
          <w:rFonts w:ascii="Tw Cen MT" w:hAnsi="Tw Cen MT" w:cs="Arial"/>
        </w:rPr>
        <w:t xml:space="preserve"> </w:t>
      </w:r>
      <w:r>
        <w:rPr>
          <w:rFonts w:ascii="Tw Cen MT" w:hAnsi="Tw Cen MT" w:cs="Arial"/>
        </w:rPr>
        <w:t>funzionale all’attuazione</w:t>
      </w:r>
      <w:r w:rsidR="00B55EC5" w:rsidRPr="00BF52DB">
        <w:rPr>
          <w:rFonts w:ascii="Tw Cen MT" w:hAnsi="Tw Cen MT" w:cs="Arial"/>
        </w:rPr>
        <w:t xml:space="preserve"> d</w:t>
      </w:r>
      <w:r>
        <w:rPr>
          <w:rFonts w:ascii="Tw Cen MT" w:hAnsi="Tw Cen MT" w:cs="Arial"/>
        </w:rPr>
        <w:t>e</w:t>
      </w:r>
      <w:r w:rsidR="00B55EC5" w:rsidRPr="00BF52DB">
        <w:rPr>
          <w:rFonts w:ascii="Tw Cen MT" w:hAnsi="Tw Cen MT" w:cs="Arial"/>
        </w:rPr>
        <w:t xml:space="preserve">lla Convenzione per l’organizzazione e la gestione delle attività di integrazione </w:t>
      </w:r>
      <w:r w:rsidR="00F102A6">
        <w:rPr>
          <w:rFonts w:ascii="Tw Cen MT" w:hAnsi="Tw Cen MT" w:cs="Arial"/>
        </w:rPr>
        <w:t>socio-san</w:t>
      </w:r>
      <w:r w:rsidR="00B55EC5" w:rsidRPr="00BF52DB">
        <w:rPr>
          <w:rFonts w:ascii="Tw Cen MT" w:hAnsi="Tw Cen MT" w:cs="Arial"/>
        </w:rPr>
        <w:t>itaria;</w:t>
      </w:r>
      <w:r>
        <w:rPr>
          <w:rFonts w:ascii="Tw Cen MT" w:hAnsi="Tw Cen MT" w:cs="Arial"/>
        </w:rPr>
        <w:t xml:space="preserve"> </w:t>
      </w:r>
    </w:p>
    <w:p w:rsidR="00C5232C" w:rsidRPr="00BF52DB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h</w:t>
      </w:r>
      <w:r w:rsidR="00C5232C" w:rsidRPr="00BF52DB">
        <w:rPr>
          <w:rFonts w:ascii="Tw Cen MT" w:hAnsi="Tw Cen MT" w:cs="Arial"/>
        </w:rPr>
        <w:t xml:space="preserve">) coinvolge nell’ambito dei processi di programmazione le organizzazioni del terzo settore, le organizzazioni sindacali e gli altri soggetti che concorrono alla realizzazione del sistema integrato presenti sul territorio, per la formulazione di pareri e proposte; </w:t>
      </w:r>
    </w:p>
    <w:p w:rsidR="002549E0" w:rsidRPr="00BF52DB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i</w:t>
      </w:r>
      <w:r w:rsidR="002549E0" w:rsidRPr="00BF52DB">
        <w:rPr>
          <w:rFonts w:ascii="Tw Cen MT" w:hAnsi="Tw Cen MT" w:cs="Arial"/>
        </w:rPr>
        <w:t>) i</w:t>
      </w:r>
      <w:r w:rsidR="00C5232C" w:rsidRPr="00BF52DB">
        <w:rPr>
          <w:rFonts w:ascii="Tw Cen MT" w:hAnsi="Tw Cen MT" w:cs="Arial"/>
        </w:rPr>
        <w:t xml:space="preserve">ndividua le risorse </w:t>
      </w:r>
      <w:r w:rsidR="002549E0" w:rsidRPr="00BF52DB">
        <w:rPr>
          <w:rFonts w:ascii="Tw Cen MT" w:hAnsi="Tw Cen MT" w:cs="Arial"/>
        </w:rPr>
        <w:t xml:space="preserve">umane e finanziarie </w:t>
      </w:r>
      <w:r w:rsidR="00C5232C" w:rsidRPr="00BF52DB">
        <w:rPr>
          <w:rFonts w:ascii="Tw Cen MT" w:hAnsi="Tw Cen MT" w:cs="Arial"/>
        </w:rPr>
        <w:t>necessarie per il f</w:t>
      </w:r>
      <w:r w:rsidR="00CD4A0B" w:rsidRPr="00BF52DB">
        <w:rPr>
          <w:rFonts w:ascii="Tw Cen MT" w:hAnsi="Tw Cen MT" w:cs="Arial"/>
        </w:rPr>
        <w:t>u</w:t>
      </w:r>
      <w:r w:rsidR="00C5232C" w:rsidRPr="00BF52DB">
        <w:rPr>
          <w:rFonts w:ascii="Tw Cen MT" w:hAnsi="Tw Cen MT" w:cs="Arial"/>
        </w:rPr>
        <w:t>nzi</w:t>
      </w:r>
      <w:r w:rsidR="00CD4A0B" w:rsidRPr="00BF52DB">
        <w:rPr>
          <w:rFonts w:ascii="Tw Cen MT" w:hAnsi="Tw Cen MT" w:cs="Arial"/>
        </w:rPr>
        <w:t>on</w:t>
      </w:r>
      <w:r w:rsidR="00C5232C" w:rsidRPr="00BF52DB">
        <w:rPr>
          <w:rFonts w:ascii="Tw Cen MT" w:hAnsi="Tw Cen MT" w:cs="Arial"/>
        </w:rPr>
        <w:t>amento</w:t>
      </w:r>
      <w:r w:rsidR="002549E0" w:rsidRPr="00BF52DB">
        <w:rPr>
          <w:rFonts w:ascii="Tw Cen MT" w:hAnsi="Tw Cen MT" w:cs="Arial"/>
        </w:rPr>
        <w:t xml:space="preserve"> dell’Ufficio di Piano</w:t>
      </w:r>
      <w:r w:rsidR="009B583D" w:rsidRPr="00BF52DB">
        <w:rPr>
          <w:rFonts w:ascii="Tw Cen MT" w:hAnsi="Tw Cen MT" w:cs="Arial"/>
        </w:rPr>
        <w:t>, stabilendone la ripartizione tra gli Enti convenzionati, secondo le modalità definite dalla deliberazione della giunta regionale del 21 novembre 2017, n. 751</w:t>
      </w:r>
      <w:r w:rsidR="002549E0" w:rsidRPr="00BF52DB">
        <w:rPr>
          <w:rFonts w:ascii="Tw Cen MT" w:hAnsi="Tw Cen MT" w:cs="Arial"/>
        </w:rPr>
        <w:t>;</w:t>
      </w:r>
    </w:p>
    <w:p w:rsidR="00C42432" w:rsidRPr="00BF52DB" w:rsidRDefault="007A1926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l</w:t>
      </w:r>
      <w:r w:rsidR="009F1234">
        <w:rPr>
          <w:rFonts w:ascii="Tw Cen MT" w:hAnsi="Tw Cen MT" w:cs="Arial"/>
        </w:rPr>
        <w:t xml:space="preserve">) </w:t>
      </w:r>
      <w:r w:rsidR="00C42432" w:rsidRPr="00BF52DB">
        <w:rPr>
          <w:rFonts w:ascii="Tw Cen MT" w:hAnsi="Tw Cen MT" w:cs="Arial"/>
        </w:rPr>
        <w:t xml:space="preserve">individua soggetti pubblici o privati, </w:t>
      </w:r>
      <w:r w:rsidR="009F1234">
        <w:rPr>
          <w:rFonts w:ascii="Tw Cen MT" w:hAnsi="Tw Cen MT" w:cs="Arial"/>
        </w:rPr>
        <w:t>con i quali</w:t>
      </w:r>
      <w:r w:rsidR="009F1234" w:rsidRPr="009F1234">
        <w:rPr>
          <w:rFonts w:ascii="Tw Cen MT" w:hAnsi="Tw Cen MT" w:cs="Arial"/>
        </w:rPr>
        <w:t xml:space="preserve"> sottoscrivere accordi </w:t>
      </w:r>
      <w:r w:rsidR="00C42432" w:rsidRPr="00BF52DB">
        <w:rPr>
          <w:rFonts w:ascii="Tw Cen MT" w:hAnsi="Tw Cen MT" w:cs="Arial"/>
        </w:rPr>
        <w:t xml:space="preserve">volti al potenziamento degli strumenti gestionali e delle risorse finanziarie a disposizione del distretto;  </w:t>
      </w:r>
    </w:p>
    <w:p w:rsidR="00C5232C" w:rsidRPr="00BF52DB" w:rsidRDefault="007A1926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m</w:t>
      </w:r>
      <w:r w:rsidR="00C42432" w:rsidRPr="00BF52DB">
        <w:rPr>
          <w:rFonts w:ascii="Tw Cen MT" w:hAnsi="Tw Cen MT" w:cs="Arial"/>
        </w:rPr>
        <w:t>)</w:t>
      </w:r>
      <w:r w:rsidR="00C5232C" w:rsidRPr="00BF52DB">
        <w:rPr>
          <w:rFonts w:ascii="Tw Cen MT" w:hAnsi="Tw Cen MT" w:cs="Arial"/>
        </w:rPr>
        <w:t xml:space="preserve"> adotta strumenti regolamentari </w:t>
      </w:r>
      <w:r w:rsidR="00930BCE" w:rsidRPr="00BF52DB">
        <w:rPr>
          <w:rFonts w:ascii="Tw Cen MT" w:hAnsi="Tw Cen MT" w:cs="Arial"/>
        </w:rPr>
        <w:t>funzionali</w:t>
      </w:r>
      <w:r w:rsidR="00C5232C" w:rsidRPr="00BF52DB">
        <w:rPr>
          <w:rFonts w:ascii="Tw Cen MT" w:hAnsi="Tw Cen MT" w:cs="Arial"/>
        </w:rPr>
        <w:t xml:space="preserve"> alla gestione associata </w:t>
      </w:r>
      <w:r w:rsidR="00CD4A0B" w:rsidRPr="00BF52DB">
        <w:rPr>
          <w:rFonts w:ascii="Tw Cen MT" w:hAnsi="Tw Cen MT" w:cs="Arial"/>
        </w:rPr>
        <w:t>dei servizi</w:t>
      </w:r>
      <w:r w:rsidR="00C5232C" w:rsidRPr="00BF52DB">
        <w:rPr>
          <w:rFonts w:ascii="Tw Cen MT" w:hAnsi="Tw Cen MT" w:cs="Arial"/>
        </w:rPr>
        <w:t xml:space="preserve"> socio</w:t>
      </w:r>
      <w:r w:rsidR="000951DE" w:rsidRPr="00BF52DB">
        <w:rPr>
          <w:rFonts w:ascii="Tw Cen MT" w:hAnsi="Tw Cen MT" w:cs="Arial"/>
        </w:rPr>
        <w:t>-</w:t>
      </w:r>
      <w:r w:rsidR="00C5232C" w:rsidRPr="00BF52DB">
        <w:rPr>
          <w:rFonts w:ascii="Tw Cen MT" w:hAnsi="Tw Cen MT" w:cs="Arial"/>
        </w:rPr>
        <w:t>assistenziali</w:t>
      </w:r>
      <w:r w:rsidR="000951DE" w:rsidRPr="00BF52DB">
        <w:rPr>
          <w:rFonts w:ascii="Tw Cen MT" w:hAnsi="Tw Cen MT" w:cs="Arial"/>
        </w:rPr>
        <w:t xml:space="preserve"> e socio-sanitari</w:t>
      </w:r>
      <w:r w:rsidR="00C5232C" w:rsidRPr="00BF52DB">
        <w:rPr>
          <w:rFonts w:ascii="Tw Cen MT" w:hAnsi="Tw Cen MT" w:cs="Arial"/>
        </w:rPr>
        <w:t xml:space="preserve"> nel distretto</w:t>
      </w:r>
      <w:r w:rsidR="00930BCE" w:rsidRPr="00BF52DB">
        <w:rPr>
          <w:rFonts w:ascii="Tw Cen MT" w:hAnsi="Tw Cen MT" w:cs="Arial"/>
        </w:rPr>
        <w:t>, quali</w:t>
      </w:r>
      <w:r w:rsidR="00C5232C" w:rsidRPr="00BF52DB">
        <w:rPr>
          <w:rFonts w:ascii="Tw Cen MT" w:hAnsi="Tw Cen MT" w:cs="Arial"/>
        </w:rPr>
        <w:t xml:space="preserve"> in particolare</w:t>
      </w:r>
      <w:r w:rsidR="00B0032C">
        <w:rPr>
          <w:rFonts w:ascii="Tw Cen MT" w:hAnsi="Tw Cen MT" w:cs="Arial"/>
        </w:rPr>
        <w:t>:</w:t>
      </w:r>
      <w:r w:rsidR="00930BCE" w:rsidRPr="00BF52DB">
        <w:rPr>
          <w:rFonts w:ascii="Tw Cen MT" w:hAnsi="Tw Cen MT" w:cs="Arial"/>
        </w:rPr>
        <w:t xml:space="preserve"> </w:t>
      </w:r>
    </w:p>
    <w:p w:rsidR="001462DE" w:rsidRPr="00BF52DB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1</w:t>
      </w:r>
      <w:r w:rsidR="001462DE" w:rsidRPr="00BF52DB">
        <w:rPr>
          <w:rFonts w:ascii="Tw Cen MT" w:hAnsi="Tw Cen MT" w:cs="Arial"/>
        </w:rPr>
        <w:t>) il regolamento di funzionamento del Comitato Istituzionale</w:t>
      </w:r>
      <w:r w:rsidR="00B0032C">
        <w:rPr>
          <w:rFonts w:ascii="Tw Cen MT" w:hAnsi="Tw Cen MT" w:cs="Arial"/>
        </w:rPr>
        <w:t>;</w:t>
      </w:r>
    </w:p>
    <w:p w:rsidR="002549E0" w:rsidRPr="00BF52DB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2</w:t>
      </w:r>
      <w:r w:rsidR="00C5232C" w:rsidRPr="00BF52DB">
        <w:rPr>
          <w:rFonts w:ascii="Tw Cen MT" w:hAnsi="Tw Cen MT" w:cs="Arial"/>
        </w:rPr>
        <w:t>) il regolamento di organizzazione e funzionamento</w:t>
      </w:r>
      <w:r w:rsidR="00CD4A0B" w:rsidRPr="00BF52DB">
        <w:rPr>
          <w:rFonts w:ascii="Tw Cen MT" w:hAnsi="Tw Cen MT" w:cs="Arial"/>
        </w:rPr>
        <w:t xml:space="preserve"> dell’Ufficio di Piano</w:t>
      </w:r>
      <w:r w:rsidR="002549E0" w:rsidRPr="00BF52DB">
        <w:rPr>
          <w:rFonts w:ascii="Tw Cen MT" w:hAnsi="Tw Cen MT" w:cs="Arial"/>
        </w:rPr>
        <w:t>;</w:t>
      </w:r>
    </w:p>
    <w:p w:rsidR="00C5232C" w:rsidRPr="00BF52DB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3)</w:t>
      </w:r>
      <w:r w:rsidR="00C5232C" w:rsidRPr="00BF52DB">
        <w:rPr>
          <w:rFonts w:ascii="Tw Cen MT" w:hAnsi="Tw Cen MT" w:cs="Arial"/>
        </w:rPr>
        <w:t xml:space="preserve"> il regolamento di contabilità</w:t>
      </w:r>
      <w:r w:rsidR="00915CAD" w:rsidRPr="00BF52DB">
        <w:rPr>
          <w:rFonts w:ascii="Tw Cen MT" w:hAnsi="Tw Cen MT" w:cs="Arial"/>
        </w:rPr>
        <w:t xml:space="preserve"> della gestione delle risorse finanziarie relativ</w:t>
      </w:r>
      <w:r w:rsidR="002549E0" w:rsidRPr="00BF52DB">
        <w:rPr>
          <w:rFonts w:ascii="Tw Cen MT" w:hAnsi="Tw Cen MT" w:cs="Arial"/>
        </w:rPr>
        <w:t>e ai servizi distrettuali</w:t>
      </w:r>
      <w:r w:rsidR="0085428A" w:rsidRPr="00BF52DB">
        <w:rPr>
          <w:rFonts w:ascii="Tw Cen MT" w:hAnsi="Tw Cen MT" w:cs="Arial"/>
        </w:rPr>
        <w:t>;</w:t>
      </w:r>
    </w:p>
    <w:p w:rsidR="00837097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4</w:t>
      </w:r>
      <w:r w:rsidR="0085428A" w:rsidRPr="00BF52DB">
        <w:rPr>
          <w:rFonts w:ascii="Tw Cen MT" w:hAnsi="Tw Cen MT" w:cs="Arial"/>
        </w:rPr>
        <w:t>) il regolamento per l’accesso ai servizi sociali distrettuali e per la compartecipazione alla spesa da parte degli utenti</w:t>
      </w:r>
      <w:r w:rsidR="00B0032C">
        <w:rPr>
          <w:rFonts w:ascii="Tw Cen MT" w:hAnsi="Tw Cen MT" w:cs="Arial"/>
        </w:rPr>
        <w:t>;</w:t>
      </w:r>
    </w:p>
    <w:p w:rsidR="00837097" w:rsidRDefault="00837097" w:rsidP="007A1926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5) il regolamento disciplinante c</w:t>
      </w:r>
      <w:r w:rsidRPr="00837097">
        <w:rPr>
          <w:rFonts w:ascii="Tw Cen MT" w:hAnsi="Tw Cen MT" w:cs="Arial"/>
        </w:rPr>
        <w:t>riteri e modalità per l’istituzione e la gestione del Registro Distrettuale dei soggetti gestori dei servizi alla persona</w:t>
      </w:r>
      <w:r>
        <w:rPr>
          <w:rFonts w:ascii="Tw Cen MT" w:hAnsi="Tw Cen MT" w:cs="Arial"/>
        </w:rPr>
        <w:t>, ai sensi della deliberazione della giunta regionale del 28 febbraio 2017, n.</w:t>
      </w:r>
      <w:r w:rsidR="005018F1">
        <w:rPr>
          <w:rFonts w:ascii="Tw Cen MT" w:hAnsi="Tw Cen MT" w:cs="Arial"/>
        </w:rPr>
        <w:t xml:space="preserve"> </w:t>
      </w:r>
      <w:r>
        <w:rPr>
          <w:rFonts w:ascii="Tw Cen MT" w:hAnsi="Tw Cen MT" w:cs="Arial"/>
        </w:rPr>
        <w:t>88</w:t>
      </w:r>
      <w:r w:rsidR="00B0032C">
        <w:rPr>
          <w:rFonts w:ascii="Tw Cen MT" w:hAnsi="Tw Cen MT" w:cs="Arial"/>
        </w:rPr>
        <w:t>.</w:t>
      </w:r>
    </w:p>
    <w:p w:rsidR="00E07A46" w:rsidRPr="00BF52DB" w:rsidRDefault="00F03234" w:rsidP="0083709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2</w:t>
      </w:r>
      <w:r w:rsidR="00E07A46" w:rsidRPr="00BF52DB">
        <w:rPr>
          <w:rFonts w:ascii="Tw Cen MT" w:hAnsi="Tw Cen MT" w:cs="Arial"/>
        </w:rPr>
        <w:t xml:space="preserve">. Il Comitato Istituzionale </w:t>
      </w:r>
      <w:r w:rsidR="000951DE" w:rsidRPr="00BF52DB">
        <w:rPr>
          <w:rFonts w:ascii="Tw Cen MT" w:hAnsi="Tw Cen MT" w:cs="Arial"/>
        </w:rPr>
        <w:t>delibera</w:t>
      </w:r>
      <w:r w:rsidR="003D62B1" w:rsidRPr="00BF52DB">
        <w:rPr>
          <w:rFonts w:ascii="Tw Cen MT" w:hAnsi="Tw Cen MT" w:cs="Arial"/>
        </w:rPr>
        <w:t xml:space="preserve"> </w:t>
      </w:r>
      <w:r w:rsidR="001462DE" w:rsidRPr="00BF52DB">
        <w:rPr>
          <w:rFonts w:ascii="Tw Cen MT" w:hAnsi="Tw Cen MT" w:cs="Arial"/>
        </w:rPr>
        <w:t xml:space="preserve">in merito a </w:t>
      </w:r>
      <w:r w:rsidR="00E07A46" w:rsidRPr="00BF52DB">
        <w:rPr>
          <w:rFonts w:ascii="Tw Cen MT" w:hAnsi="Tw Cen MT" w:cs="Arial"/>
        </w:rPr>
        <w:t>ogni questione ritenuta d’interesse comune</w:t>
      </w:r>
      <w:r w:rsidR="00930BCE" w:rsidRPr="00BF52DB">
        <w:rPr>
          <w:rFonts w:ascii="Tw Cen MT" w:hAnsi="Tw Cen MT" w:cs="Arial"/>
        </w:rPr>
        <w:t xml:space="preserve"> degli Enti convenzionati</w:t>
      </w:r>
      <w:r w:rsidR="00E07A46" w:rsidRPr="00BF52DB">
        <w:rPr>
          <w:rFonts w:ascii="Tw Cen MT" w:hAnsi="Tw Cen MT" w:cs="Arial"/>
        </w:rPr>
        <w:t>, allo scopo di adottare linee di orientamento omogenee</w:t>
      </w:r>
      <w:r w:rsidR="003D62B1" w:rsidRPr="00BF52DB">
        <w:rPr>
          <w:rFonts w:ascii="Tw Cen MT" w:hAnsi="Tw Cen MT" w:cs="Arial"/>
        </w:rPr>
        <w:t xml:space="preserve"> per tutti i soggetti convenzionati</w:t>
      </w:r>
      <w:r w:rsidR="00E07A46" w:rsidRPr="00BF52DB">
        <w:rPr>
          <w:rFonts w:ascii="Tw Cen MT" w:hAnsi="Tw Cen MT" w:cs="Arial"/>
        </w:rPr>
        <w:t>.</w:t>
      </w:r>
    </w:p>
    <w:p w:rsidR="00E07A46" w:rsidRPr="00BF52DB" w:rsidRDefault="00F03234" w:rsidP="0083709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3.</w:t>
      </w:r>
      <w:r w:rsidR="00E07A46" w:rsidRPr="00BF52DB">
        <w:rPr>
          <w:rFonts w:ascii="Tw Cen MT" w:hAnsi="Tw Cen MT" w:cs="Arial"/>
        </w:rPr>
        <w:t xml:space="preserve"> Il Comitato Istituzionale esercita funzioni di indirizzo, vigilanza e controllo sull’utilizzo </w:t>
      </w:r>
      <w:r w:rsidR="003D62B1" w:rsidRPr="00BF52DB">
        <w:rPr>
          <w:rFonts w:ascii="Tw Cen MT" w:hAnsi="Tw Cen MT" w:cs="Arial"/>
        </w:rPr>
        <w:t>delle risorse</w:t>
      </w:r>
      <w:r w:rsidR="00E07A46" w:rsidRPr="00BF52DB">
        <w:rPr>
          <w:rFonts w:ascii="Tw Cen MT" w:hAnsi="Tw Cen MT" w:cs="Arial"/>
        </w:rPr>
        <w:t xml:space="preserve"> destinat</w:t>
      </w:r>
      <w:r w:rsidR="003D62B1" w:rsidRPr="00BF52DB">
        <w:rPr>
          <w:rFonts w:ascii="Tw Cen MT" w:hAnsi="Tw Cen MT" w:cs="Arial"/>
        </w:rPr>
        <w:t>e</w:t>
      </w:r>
      <w:r w:rsidR="00E07A46" w:rsidRPr="00BF52DB">
        <w:rPr>
          <w:rFonts w:ascii="Tw Cen MT" w:hAnsi="Tw Cen MT" w:cs="Arial"/>
        </w:rPr>
        <w:t xml:space="preserve"> al finanziamento delle spese per le attività oggetto della convenzione e per la promozione di particolari iniziative</w:t>
      </w:r>
      <w:r w:rsidR="00176220" w:rsidRPr="00BF52DB">
        <w:rPr>
          <w:rFonts w:ascii="Tw Cen MT" w:hAnsi="Tw Cen MT" w:cs="Arial"/>
        </w:rPr>
        <w:t xml:space="preserve">, definendo il budget </w:t>
      </w:r>
      <w:r w:rsidR="00FD5E39">
        <w:rPr>
          <w:rFonts w:ascii="Tw Cen MT" w:hAnsi="Tw Cen MT" w:cs="Arial"/>
        </w:rPr>
        <w:t xml:space="preserve">a tal fine </w:t>
      </w:r>
      <w:r w:rsidR="00176220" w:rsidRPr="00BF52DB">
        <w:rPr>
          <w:rFonts w:ascii="Tw Cen MT" w:hAnsi="Tw Cen MT" w:cs="Arial"/>
        </w:rPr>
        <w:t>necessario e individuando entità e criteri del</w:t>
      </w:r>
      <w:r w:rsidR="00270C53" w:rsidRPr="00BF52DB">
        <w:rPr>
          <w:rFonts w:ascii="Tw Cen MT" w:hAnsi="Tw Cen MT" w:cs="Arial"/>
        </w:rPr>
        <w:t xml:space="preserve">la partecipazione </w:t>
      </w:r>
      <w:r w:rsidR="00930BCE" w:rsidRPr="00BF52DB">
        <w:rPr>
          <w:rFonts w:ascii="Tw Cen MT" w:hAnsi="Tw Cen MT" w:cs="Arial"/>
        </w:rPr>
        <w:t>finanzia</w:t>
      </w:r>
      <w:r w:rsidR="00270C53" w:rsidRPr="00BF52DB">
        <w:rPr>
          <w:rFonts w:ascii="Tw Cen MT" w:hAnsi="Tw Cen MT" w:cs="Arial"/>
        </w:rPr>
        <w:t>ria</w:t>
      </w:r>
      <w:r w:rsidR="00930BCE" w:rsidRPr="00BF52DB">
        <w:rPr>
          <w:rFonts w:ascii="Tw Cen MT" w:hAnsi="Tw Cen MT" w:cs="Arial"/>
        </w:rPr>
        <w:t xml:space="preserve"> ai servizi distrettuali d</w:t>
      </w:r>
      <w:r w:rsidR="00176220" w:rsidRPr="00BF52DB">
        <w:rPr>
          <w:rFonts w:ascii="Tw Cen MT" w:hAnsi="Tw Cen MT" w:cs="Arial"/>
        </w:rPr>
        <w:t>a parte de</w:t>
      </w:r>
      <w:r w:rsidR="00930BCE" w:rsidRPr="00BF52DB">
        <w:rPr>
          <w:rFonts w:ascii="Tw Cen MT" w:hAnsi="Tw Cen MT" w:cs="Arial"/>
        </w:rPr>
        <w:t>gli Enti</w:t>
      </w:r>
      <w:r w:rsidR="00176220" w:rsidRPr="00BF52DB">
        <w:rPr>
          <w:rFonts w:ascii="Tw Cen MT" w:hAnsi="Tw Cen MT" w:cs="Arial"/>
        </w:rPr>
        <w:t xml:space="preserve"> convenzionati</w:t>
      </w:r>
      <w:r w:rsidR="00E07A46" w:rsidRPr="00BF52DB">
        <w:rPr>
          <w:rFonts w:ascii="Tw Cen MT" w:hAnsi="Tw Cen MT" w:cs="Arial"/>
        </w:rPr>
        <w:t>.</w:t>
      </w:r>
    </w:p>
    <w:p w:rsidR="00176220" w:rsidRPr="00BF52DB" w:rsidRDefault="00F03234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4. </w:t>
      </w:r>
      <w:r w:rsidR="00176220" w:rsidRPr="00BF52DB">
        <w:rPr>
          <w:rFonts w:ascii="Tw Cen MT" w:hAnsi="Tw Cen MT" w:cs="Arial"/>
        </w:rPr>
        <w:t xml:space="preserve">Attraverso una costante consultazione con l’Ufficio di Piano, il Comitato Istituzionale valuta la domanda e </w:t>
      </w:r>
      <w:r w:rsidR="00F27AB9" w:rsidRPr="00BF52DB">
        <w:rPr>
          <w:rFonts w:ascii="Tw Cen MT" w:hAnsi="Tw Cen MT" w:cs="Arial"/>
        </w:rPr>
        <w:t>l’</w:t>
      </w:r>
      <w:r w:rsidR="00176220" w:rsidRPr="00BF52DB">
        <w:rPr>
          <w:rFonts w:ascii="Tw Cen MT" w:hAnsi="Tw Cen MT" w:cs="Arial"/>
        </w:rPr>
        <w:t xml:space="preserve">offerta dei servizi sociali nell’ambito territoriale, </w:t>
      </w:r>
      <w:r w:rsidR="00930BCE" w:rsidRPr="00BF52DB">
        <w:rPr>
          <w:rFonts w:ascii="Tw Cen MT" w:hAnsi="Tw Cen MT" w:cs="Arial"/>
        </w:rPr>
        <w:t>attua</w:t>
      </w:r>
      <w:r w:rsidR="00365F01">
        <w:rPr>
          <w:rFonts w:ascii="Tw Cen MT" w:hAnsi="Tw Cen MT" w:cs="Arial"/>
        </w:rPr>
        <w:t>ndo</w:t>
      </w:r>
      <w:r w:rsidR="00930BCE" w:rsidRPr="00BF52DB">
        <w:rPr>
          <w:rFonts w:ascii="Tw Cen MT" w:hAnsi="Tw Cen MT" w:cs="Arial"/>
        </w:rPr>
        <w:t xml:space="preserve"> modalità di</w:t>
      </w:r>
      <w:r w:rsidR="00176220" w:rsidRPr="00BF52DB">
        <w:rPr>
          <w:rFonts w:ascii="Tw Cen MT" w:hAnsi="Tw Cen MT" w:cs="Arial"/>
        </w:rPr>
        <w:t xml:space="preserve"> concertazione con le OO.SS. e </w:t>
      </w:r>
      <w:r w:rsidR="00365F01">
        <w:rPr>
          <w:rFonts w:ascii="Tw Cen MT" w:hAnsi="Tw Cen MT" w:cs="Arial"/>
        </w:rPr>
        <w:t>gli organismi del terzo settore</w:t>
      </w:r>
      <w:r w:rsidR="00176220" w:rsidRPr="00BF52DB">
        <w:rPr>
          <w:rFonts w:ascii="Tw Cen MT" w:hAnsi="Tw Cen MT" w:cs="Arial"/>
        </w:rPr>
        <w:t>.</w:t>
      </w:r>
      <w:r w:rsidR="002549E0" w:rsidRPr="00BF52DB">
        <w:rPr>
          <w:rFonts w:ascii="Tw Cen MT" w:hAnsi="Tw Cen MT" w:cs="Arial"/>
        </w:rPr>
        <w:t xml:space="preserve"> </w:t>
      </w:r>
    </w:p>
    <w:p w:rsidR="00E07A46" w:rsidRPr="00BF52DB" w:rsidRDefault="00F03234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5.</w:t>
      </w:r>
      <w:r w:rsidR="006835DE" w:rsidRPr="00BF52DB">
        <w:rPr>
          <w:rFonts w:ascii="Tw Cen MT" w:hAnsi="Tw Cen MT" w:cs="Arial"/>
        </w:rPr>
        <w:t>[</w:t>
      </w:r>
      <w:r w:rsidR="00A31A48" w:rsidRPr="00BF52DB">
        <w:rPr>
          <w:rFonts w:ascii="Tw Cen MT" w:hAnsi="Tw Cen MT" w:cs="Arial"/>
          <w:i/>
        </w:rPr>
        <w:t>Ad eccezione de</w:t>
      </w:r>
      <w:r w:rsidR="000951DE" w:rsidRPr="00BF52DB">
        <w:rPr>
          <w:rFonts w:ascii="Tw Cen MT" w:hAnsi="Tw Cen MT" w:cs="Arial"/>
          <w:i/>
        </w:rPr>
        <w:t xml:space="preserve">gli ambiti costituiti </w:t>
      </w:r>
      <w:r w:rsidR="00A31A48" w:rsidRPr="00BF52DB">
        <w:rPr>
          <w:rFonts w:ascii="Tw Cen MT" w:hAnsi="Tw Cen MT" w:cs="Arial"/>
          <w:i/>
        </w:rPr>
        <w:t xml:space="preserve">da due soli Comuni, </w:t>
      </w:r>
      <w:r w:rsidR="000951DE" w:rsidRPr="00BF52DB">
        <w:rPr>
          <w:rFonts w:ascii="Tw Cen MT" w:hAnsi="Tw Cen MT" w:cs="Arial"/>
          <w:i/>
        </w:rPr>
        <w:t>per i quali vige il principio dell’unanimità</w:t>
      </w:r>
      <w:r w:rsidR="006835DE" w:rsidRPr="00BF52DB">
        <w:rPr>
          <w:rFonts w:ascii="Tw Cen MT" w:hAnsi="Tw Cen MT" w:cs="Arial"/>
        </w:rPr>
        <w:t>]</w:t>
      </w:r>
      <w:r w:rsidR="000951DE" w:rsidRPr="00BF52DB">
        <w:rPr>
          <w:rFonts w:ascii="Tw Cen MT" w:hAnsi="Tw Cen MT" w:cs="Arial"/>
        </w:rPr>
        <w:t xml:space="preserve">, </w:t>
      </w:r>
      <w:r w:rsidR="00A31A48" w:rsidRPr="00BF52DB">
        <w:rPr>
          <w:rFonts w:ascii="Tw Cen MT" w:hAnsi="Tw Cen MT" w:cs="Arial"/>
        </w:rPr>
        <w:t>l</w:t>
      </w:r>
      <w:r w:rsidR="00E07A46" w:rsidRPr="00BF52DB">
        <w:rPr>
          <w:rFonts w:ascii="Tw Cen MT" w:hAnsi="Tw Cen MT" w:cs="Arial"/>
        </w:rPr>
        <w:t xml:space="preserve">e deliberazioni del Comitato Istituzionale sono adottate a maggioranza assoluta degli aventi diritto, secondo un meccanismo di voto ponderato in base al quale i voti complessivi sono ripartiti per il 50% su </w:t>
      </w:r>
      <w:r w:rsidR="00E07A46" w:rsidRPr="00BF52DB">
        <w:rPr>
          <w:rFonts w:ascii="Tw Cen MT" w:hAnsi="Tw Cen MT" w:cs="Arial"/>
        </w:rPr>
        <w:lastRenderedPageBreak/>
        <w:t xml:space="preserve">base capitaria per singolo Comune e per il 50% proporzionalmente alla popolazione residente in ciascun </w:t>
      </w:r>
      <w:r w:rsidR="000B4A9F" w:rsidRPr="00BF52DB">
        <w:rPr>
          <w:rFonts w:ascii="Tw Cen MT" w:hAnsi="Tw Cen MT" w:cs="Arial"/>
        </w:rPr>
        <w:t>C</w:t>
      </w:r>
      <w:r w:rsidR="00E07A46" w:rsidRPr="00BF52DB">
        <w:rPr>
          <w:rFonts w:ascii="Tw Cen MT" w:hAnsi="Tw Cen MT" w:cs="Arial"/>
        </w:rPr>
        <w:t>omune</w:t>
      </w:r>
      <w:r w:rsidR="00C90477" w:rsidRPr="00BF52DB">
        <w:rPr>
          <w:rFonts w:ascii="Tw Cen MT" w:hAnsi="Tw Cen MT" w:cs="Arial"/>
        </w:rPr>
        <w:t>, risultante</w:t>
      </w:r>
      <w:r w:rsidR="00E07A46" w:rsidRPr="00BF52DB">
        <w:rPr>
          <w:rFonts w:ascii="Tw Cen MT" w:hAnsi="Tw Cen MT" w:cs="Arial"/>
        </w:rPr>
        <w:t xml:space="preserve"> da</w:t>
      </w:r>
      <w:r w:rsidR="00C90477" w:rsidRPr="00BF52DB">
        <w:rPr>
          <w:rFonts w:ascii="Tw Cen MT" w:hAnsi="Tw Cen MT" w:cs="Arial"/>
        </w:rPr>
        <w:t>ll’</w:t>
      </w:r>
      <w:r w:rsidR="00E07A46" w:rsidRPr="00BF52DB">
        <w:rPr>
          <w:rFonts w:ascii="Tw Cen MT" w:hAnsi="Tw Cen MT" w:cs="Arial"/>
        </w:rPr>
        <w:t>ultimo dato ISTAT disponibile</w:t>
      </w:r>
      <w:r w:rsidR="00257709" w:rsidRPr="00BF52DB">
        <w:rPr>
          <w:rFonts w:ascii="Tw Cen MT" w:hAnsi="Tw Cen MT" w:cs="Arial"/>
        </w:rPr>
        <w:t xml:space="preserve"> [</w:t>
      </w:r>
      <w:r w:rsidR="00257709" w:rsidRPr="00BF52DB">
        <w:rPr>
          <w:rFonts w:ascii="Tw Cen MT" w:hAnsi="Tw Cen MT" w:cs="Arial"/>
          <w:i/>
        </w:rPr>
        <w:t>diversi criteri di voto possono essere stabiliti dai soggetti convenzionati, fermo restando il principio della ponderazione</w:t>
      </w:r>
      <w:r w:rsidR="00257709" w:rsidRPr="00BF52DB">
        <w:rPr>
          <w:rFonts w:ascii="Tw Cen MT" w:hAnsi="Tw Cen MT" w:cs="Arial"/>
        </w:rPr>
        <w:t>]</w:t>
      </w:r>
      <w:r w:rsidR="00E07A46" w:rsidRPr="00BF52DB">
        <w:rPr>
          <w:rFonts w:ascii="Tw Cen MT" w:hAnsi="Tw Cen MT" w:cs="Arial"/>
        </w:rPr>
        <w:t>.</w:t>
      </w:r>
    </w:p>
    <w:p w:rsidR="00E07A46" w:rsidRPr="00BF52DB" w:rsidRDefault="00F03234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6.</w:t>
      </w:r>
      <w:r w:rsidR="00E07A46" w:rsidRPr="00BF52DB">
        <w:rPr>
          <w:rFonts w:ascii="Tw Cen MT" w:hAnsi="Tw Cen MT" w:cs="Arial"/>
        </w:rPr>
        <w:t xml:space="preserve"> Ai lavori del Comitato Istituzionale possono essere invitati i Segretari </w:t>
      </w:r>
      <w:r w:rsidR="00365F01">
        <w:rPr>
          <w:rFonts w:ascii="Tw Cen MT" w:hAnsi="Tw Cen MT" w:cs="Arial"/>
        </w:rPr>
        <w:t>c</w:t>
      </w:r>
      <w:r w:rsidR="00E07A46" w:rsidRPr="00BF52DB">
        <w:rPr>
          <w:rFonts w:ascii="Tw Cen MT" w:hAnsi="Tw Cen MT" w:cs="Arial"/>
        </w:rPr>
        <w:t xml:space="preserve">omunali, i </w:t>
      </w:r>
      <w:r w:rsidR="00365F01">
        <w:rPr>
          <w:rFonts w:ascii="Tw Cen MT" w:hAnsi="Tw Cen MT" w:cs="Arial"/>
        </w:rPr>
        <w:t>d</w:t>
      </w:r>
      <w:r w:rsidR="00E07A46" w:rsidRPr="00BF52DB">
        <w:rPr>
          <w:rFonts w:ascii="Tw Cen MT" w:hAnsi="Tw Cen MT" w:cs="Arial"/>
        </w:rPr>
        <w:t xml:space="preserve">irigenti ed i </w:t>
      </w:r>
      <w:r w:rsidR="00365F01">
        <w:rPr>
          <w:rFonts w:ascii="Tw Cen MT" w:hAnsi="Tw Cen MT" w:cs="Arial"/>
        </w:rPr>
        <w:t>f</w:t>
      </w:r>
      <w:r w:rsidR="00E07A46" w:rsidRPr="00BF52DB">
        <w:rPr>
          <w:rFonts w:ascii="Tw Cen MT" w:hAnsi="Tw Cen MT" w:cs="Arial"/>
        </w:rPr>
        <w:t xml:space="preserve">unzionari dei Comuni, nonché i rappresentanti dei soggetti istituzionali e del Terzo Settore di volta in volta interessati. </w:t>
      </w:r>
    </w:p>
    <w:p w:rsidR="00E07A4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</w:p>
    <w:p w:rsidR="00E07A46" w:rsidRPr="0076037E" w:rsidRDefault="00F27AB9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 xml:space="preserve">Articolo </w:t>
      </w:r>
      <w:r w:rsidR="0093377A" w:rsidRPr="0076037E">
        <w:rPr>
          <w:rFonts w:ascii="Tw Cen MT" w:hAnsi="Tw Cen MT" w:cs="Arial"/>
        </w:rPr>
        <w:t>6</w:t>
      </w:r>
      <w:r w:rsidR="00E07A46" w:rsidRPr="0076037E">
        <w:rPr>
          <w:rFonts w:ascii="Tw Cen MT" w:hAnsi="Tw Cen MT" w:cs="Arial"/>
        </w:rPr>
        <w:br/>
        <w:t>Obblighi dei Comuni</w:t>
      </w: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  <w:b/>
        </w:rPr>
      </w:pP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1. I Comuni convenzionati si impe</w:t>
      </w:r>
      <w:r w:rsidR="00F27AB9" w:rsidRPr="00BF52DB">
        <w:rPr>
          <w:rFonts w:ascii="Tw Cen MT" w:hAnsi="Tw Cen MT" w:cs="Arial"/>
        </w:rPr>
        <w:t>gnano ad</w:t>
      </w:r>
      <w:r w:rsidRPr="00BF52DB">
        <w:rPr>
          <w:rFonts w:ascii="Tw Cen MT" w:hAnsi="Tw Cen MT" w:cs="Arial"/>
        </w:rPr>
        <w:t xml:space="preserve"> assicurare l’omogeneità delle caratteristiche organizzative e funzionali dei servizi.</w:t>
      </w: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2. I Comuni convenzionati si impegnano altresì a stanziare nei rispettivi bilanci di previsione le </w:t>
      </w:r>
      <w:r w:rsidR="00FD5E39">
        <w:rPr>
          <w:rFonts w:ascii="Tw Cen MT" w:hAnsi="Tw Cen MT" w:cs="Arial"/>
        </w:rPr>
        <w:t>risorse finanziarie necessarie</w:t>
      </w:r>
      <w:r w:rsidR="00930BCE" w:rsidRPr="00BF52DB">
        <w:rPr>
          <w:rFonts w:ascii="Tw Cen MT" w:hAnsi="Tw Cen MT" w:cs="Arial"/>
        </w:rPr>
        <w:t xml:space="preserve"> a </w:t>
      </w:r>
      <w:r w:rsidRPr="00BF52DB">
        <w:rPr>
          <w:rFonts w:ascii="Tw Cen MT" w:hAnsi="Tw Cen MT" w:cs="Arial"/>
        </w:rPr>
        <w:t>far fronte a</w:t>
      </w:r>
      <w:r w:rsidR="002549E0" w:rsidRPr="00BF52DB">
        <w:rPr>
          <w:rFonts w:ascii="Tw Cen MT" w:hAnsi="Tw Cen MT" w:cs="Arial"/>
        </w:rPr>
        <w:t xml:space="preserve"> tutti </w:t>
      </w:r>
      <w:r w:rsidRPr="00BF52DB">
        <w:rPr>
          <w:rFonts w:ascii="Tw Cen MT" w:hAnsi="Tw Cen MT" w:cs="Arial"/>
        </w:rPr>
        <w:t xml:space="preserve">gli oneri derivanti dalla </w:t>
      </w:r>
      <w:r w:rsidR="00FD5E39">
        <w:rPr>
          <w:rFonts w:ascii="Tw Cen MT" w:hAnsi="Tw Cen MT" w:cs="Arial"/>
        </w:rPr>
        <w:t xml:space="preserve">presente </w:t>
      </w:r>
      <w:r w:rsidRPr="00BF52DB">
        <w:rPr>
          <w:rFonts w:ascii="Tw Cen MT" w:hAnsi="Tw Cen MT" w:cs="Arial"/>
        </w:rPr>
        <w:t>convenzione</w:t>
      </w:r>
      <w:r w:rsidR="00FD5E39">
        <w:rPr>
          <w:rFonts w:ascii="Tw Cen MT" w:hAnsi="Tw Cen MT" w:cs="Arial"/>
        </w:rPr>
        <w:t xml:space="preserve"> e</w:t>
      </w:r>
      <w:r w:rsidR="0025641D" w:rsidRPr="00BF52DB">
        <w:rPr>
          <w:rFonts w:ascii="Tw Cen MT" w:hAnsi="Tw Cen MT" w:cs="Arial"/>
        </w:rPr>
        <w:t xml:space="preserve"> dalla </w:t>
      </w:r>
      <w:r w:rsidR="00FD5E39">
        <w:rPr>
          <w:rFonts w:ascii="Tw Cen MT" w:hAnsi="Tw Cen MT" w:cs="Arial"/>
        </w:rPr>
        <w:t>C</w:t>
      </w:r>
      <w:r w:rsidR="0056529E" w:rsidRPr="00BF52DB">
        <w:rPr>
          <w:rFonts w:ascii="Tw Cen MT" w:hAnsi="Tw Cen MT" w:cs="Arial"/>
        </w:rPr>
        <w:t xml:space="preserve">onvenzione per l’organizzazione e la gestione delle attività di integrazione </w:t>
      </w:r>
      <w:r w:rsidR="00F102A6">
        <w:rPr>
          <w:rFonts w:ascii="Tw Cen MT" w:hAnsi="Tw Cen MT" w:cs="Arial"/>
        </w:rPr>
        <w:t>socio-san</w:t>
      </w:r>
      <w:r w:rsidR="0056529E" w:rsidRPr="00BF52DB">
        <w:rPr>
          <w:rFonts w:ascii="Tw Cen MT" w:hAnsi="Tw Cen MT" w:cs="Arial"/>
        </w:rPr>
        <w:t>itaria</w:t>
      </w:r>
      <w:r w:rsidR="00234689" w:rsidRPr="00BF52DB">
        <w:rPr>
          <w:rFonts w:ascii="Tw Cen MT" w:hAnsi="Tw Cen MT" w:cs="Arial"/>
        </w:rPr>
        <w:t>;</w:t>
      </w:r>
    </w:p>
    <w:p w:rsidR="00E07A4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3. </w:t>
      </w:r>
      <w:r w:rsidR="00AC4005" w:rsidRPr="00BF52DB">
        <w:rPr>
          <w:rFonts w:ascii="Tw Cen MT" w:hAnsi="Tw Cen MT" w:cs="Arial"/>
        </w:rPr>
        <w:t>Ciascuno dei</w:t>
      </w:r>
      <w:r w:rsidRPr="00BF52DB">
        <w:rPr>
          <w:rFonts w:ascii="Tw Cen MT" w:hAnsi="Tw Cen MT" w:cs="Arial"/>
        </w:rPr>
        <w:t xml:space="preserve"> Comun</w:t>
      </w:r>
      <w:r w:rsidR="00AC4005" w:rsidRPr="00BF52DB">
        <w:rPr>
          <w:rFonts w:ascii="Tw Cen MT" w:hAnsi="Tw Cen MT" w:cs="Arial"/>
        </w:rPr>
        <w:t>i convenzionati</w:t>
      </w:r>
      <w:r w:rsidRPr="00BF52DB">
        <w:rPr>
          <w:rFonts w:ascii="Tw Cen MT" w:hAnsi="Tw Cen MT" w:cs="Arial"/>
        </w:rPr>
        <w:t xml:space="preserve"> </w:t>
      </w:r>
      <w:r w:rsidR="00AC4005" w:rsidRPr="00BF52DB">
        <w:rPr>
          <w:rFonts w:ascii="Tw Cen MT" w:hAnsi="Tw Cen MT" w:cs="Arial"/>
        </w:rPr>
        <w:t>provvede al trasferimento</w:t>
      </w:r>
      <w:r w:rsidRPr="00BF52DB">
        <w:rPr>
          <w:rFonts w:ascii="Tw Cen MT" w:hAnsi="Tw Cen MT" w:cs="Arial"/>
        </w:rPr>
        <w:t xml:space="preserve"> delle somme poste a proprio carico</w:t>
      </w:r>
      <w:r w:rsidR="00AC4005" w:rsidRPr="00BF52DB">
        <w:rPr>
          <w:rFonts w:ascii="Tw Cen MT" w:hAnsi="Tw Cen MT" w:cs="Arial"/>
        </w:rPr>
        <w:t xml:space="preserve"> entro i termini</w:t>
      </w:r>
      <w:r w:rsidR="00930BCE" w:rsidRPr="00BF52DB">
        <w:rPr>
          <w:rFonts w:ascii="Tw Cen MT" w:hAnsi="Tw Cen MT" w:cs="Arial"/>
        </w:rPr>
        <w:t xml:space="preserve"> </w:t>
      </w:r>
      <w:r w:rsidR="007A1926">
        <w:rPr>
          <w:rFonts w:ascii="Tw Cen MT" w:hAnsi="Tw Cen MT" w:cs="Arial"/>
        </w:rPr>
        <w:t>indicati all’art. 10</w:t>
      </w:r>
      <w:r w:rsidR="008C5A29">
        <w:rPr>
          <w:rFonts w:ascii="Tw Cen MT" w:hAnsi="Tw Cen MT" w:cs="Arial"/>
        </w:rPr>
        <w:t>;</w:t>
      </w:r>
    </w:p>
    <w:p w:rsidR="008C5A29" w:rsidRDefault="008C5A29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 xml:space="preserve">4. Ciascun Comune provvede ad inoltrare entro il </w:t>
      </w:r>
      <w:r w:rsidR="00AE5885" w:rsidRPr="00365F01">
        <w:rPr>
          <w:rFonts w:ascii="Tw Cen MT" w:hAnsi="Tw Cen MT" w:cs="Arial"/>
        </w:rPr>
        <w:t>30 aprile</w:t>
      </w:r>
      <w:r w:rsidRPr="00723581">
        <w:rPr>
          <w:rFonts w:ascii="Tw Cen MT" w:hAnsi="Tw Cen MT" w:cs="Arial"/>
        </w:rPr>
        <w:t xml:space="preserve"> di ogni anno i debiti informativi di carattere nazionale e regionale, trasmettendo al Comune Capofila i dati sui bisogni e sull’offerta di servizi e strutture socio-assistenziali, </w:t>
      </w:r>
      <w:r w:rsidR="00731030" w:rsidRPr="00723581">
        <w:rPr>
          <w:rFonts w:ascii="Tw Cen MT" w:hAnsi="Tw Cen MT" w:cs="Arial"/>
        </w:rPr>
        <w:t xml:space="preserve">al fine di acquisire tutti i dati necessari alla raccolta dei flussi informativi per </w:t>
      </w:r>
      <w:r w:rsidRPr="00723581">
        <w:rPr>
          <w:rFonts w:ascii="Tw Cen MT" w:hAnsi="Tw Cen MT" w:cs="Arial"/>
        </w:rPr>
        <w:t>l’attuazione del sistema informativo dei servizi sociali.</w:t>
      </w: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</w:p>
    <w:p w:rsidR="00E07A46" w:rsidRPr="0076037E" w:rsidRDefault="00F27AB9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 xml:space="preserve">Articolo </w:t>
      </w:r>
      <w:r w:rsidR="0093377A" w:rsidRPr="0076037E">
        <w:rPr>
          <w:rFonts w:ascii="Tw Cen MT" w:hAnsi="Tw Cen MT" w:cs="Arial"/>
        </w:rPr>
        <w:t>7</w:t>
      </w:r>
      <w:r w:rsidR="00E07A46" w:rsidRPr="0076037E">
        <w:rPr>
          <w:rFonts w:ascii="Tw Cen MT" w:hAnsi="Tw Cen MT" w:cs="Arial"/>
        </w:rPr>
        <w:t xml:space="preserve"> </w:t>
      </w:r>
      <w:r w:rsidR="00E07A46" w:rsidRPr="0076037E">
        <w:rPr>
          <w:rFonts w:ascii="Tw Cen MT" w:hAnsi="Tw Cen MT" w:cs="Arial"/>
        </w:rPr>
        <w:br/>
      </w:r>
      <w:r w:rsidR="000B6D58" w:rsidRPr="0076037E">
        <w:rPr>
          <w:rFonts w:ascii="Tw Cen MT" w:hAnsi="Tw Cen MT" w:cs="Arial"/>
        </w:rPr>
        <w:t>Comune</w:t>
      </w:r>
      <w:r w:rsidR="00E21041" w:rsidRPr="0076037E">
        <w:rPr>
          <w:rFonts w:ascii="Tw Cen MT" w:hAnsi="Tw Cen MT" w:cs="Arial"/>
        </w:rPr>
        <w:t xml:space="preserve"> o Ente</w:t>
      </w:r>
      <w:r w:rsidR="002549E0" w:rsidRPr="0076037E">
        <w:rPr>
          <w:rFonts w:ascii="Tw Cen MT" w:hAnsi="Tw Cen MT" w:cs="Arial"/>
        </w:rPr>
        <w:t xml:space="preserve"> </w:t>
      </w:r>
      <w:r w:rsidR="00E07A46" w:rsidRPr="0076037E">
        <w:rPr>
          <w:rFonts w:ascii="Tw Cen MT" w:hAnsi="Tw Cen MT" w:cs="Arial"/>
        </w:rPr>
        <w:t>capofila</w:t>
      </w: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  <w:b/>
        </w:rPr>
      </w:pP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1. Per l’attuazione delle finalità e per il perseguimento degli </w:t>
      </w:r>
      <w:r w:rsidR="0096466F" w:rsidRPr="00BF52DB">
        <w:rPr>
          <w:rFonts w:ascii="Tw Cen MT" w:hAnsi="Tw Cen MT" w:cs="Arial"/>
        </w:rPr>
        <w:t>obiettivi</w:t>
      </w:r>
      <w:r w:rsidRPr="00BF52DB">
        <w:rPr>
          <w:rFonts w:ascii="Tw Cen MT" w:hAnsi="Tw Cen MT" w:cs="Arial"/>
        </w:rPr>
        <w:t xml:space="preserve"> stabiliti dalla convenzione è individuato </w:t>
      </w:r>
      <w:r w:rsidR="00F03234" w:rsidRPr="00BF52DB">
        <w:rPr>
          <w:rFonts w:ascii="Tw Cen MT" w:hAnsi="Tw Cen MT" w:cs="Arial"/>
        </w:rPr>
        <w:t xml:space="preserve">quale </w:t>
      </w:r>
      <w:r w:rsidR="002549E0" w:rsidRPr="00BF52DB">
        <w:rPr>
          <w:rFonts w:ascii="Tw Cen MT" w:hAnsi="Tw Cen MT" w:cs="Arial"/>
        </w:rPr>
        <w:t>C</w:t>
      </w:r>
      <w:r w:rsidR="00F03234" w:rsidRPr="00BF52DB">
        <w:rPr>
          <w:rFonts w:ascii="Tw Cen MT" w:hAnsi="Tw Cen MT" w:cs="Arial"/>
        </w:rPr>
        <w:t>omune</w:t>
      </w:r>
      <w:r w:rsidRPr="00BF52DB">
        <w:rPr>
          <w:rFonts w:ascii="Tw Cen MT" w:hAnsi="Tw Cen MT" w:cs="Arial"/>
        </w:rPr>
        <w:t xml:space="preserve"> </w:t>
      </w:r>
      <w:r w:rsidR="00E21041" w:rsidRPr="00BF52DB">
        <w:rPr>
          <w:rFonts w:ascii="Tw Cen MT" w:hAnsi="Tw Cen MT" w:cs="Arial"/>
        </w:rPr>
        <w:t xml:space="preserve">o </w:t>
      </w:r>
      <w:r w:rsidR="002549E0" w:rsidRPr="00BF52DB">
        <w:rPr>
          <w:rFonts w:ascii="Tw Cen MT" w:hAnsi="Tw Cen MT" w:cs="Arial"/>
        </w:rPr>
        <w:t>E</w:t>
      </w:r>
      <w:r w:rsidR="00E21041" w:rsidRPr="00BF52DB">
        <w:rPr>
          <w:rFonts w:ascii="Tw Cen MT" w:hAnsi="Tw Cen MT" w:cs="Arial"/>
        </w:rPr>
        <w:t xml:space="preserve">nte </w:t>
      </w:r>
      <w:r w:rsidRPr="00BF52DB">
        <w:rPr>
          <w:rFonts w:ascii="Tw Cen MT" w:hAnsi="Tw Cen MT" w:cs="Arial"/>
        </w:rPr>
        <w:t xml:space="preserve">capofila delegato </w:t>
      </w:r>
      <w:r w:rsidR="00AC4005" w:rsidRPr="00BF52DB">
        <w:rPr>
          <w:rFonts w:ascii="Tw Cen MT" w:hAnsi="Tw Cen MT" w:cs="Arial"/>
        </w:rPr>
        <w:t>alla gestione, attraverso l’Ufficio di Piano</w:t>
      </w:r>
      <w:r w:rsidR="00F03234" w:rsidRPr="00BF52DB">
        <w:rPr>
          <w:rFonts w:ascii="Tw Cen MT" w:hAnsi="Tw Cen MT" w:cs="Arial"/>
        </w:rPr>
        <w:t xml:space="preserve"> di cui all’</w:t>
      </w:r>
      <w:r w:rsidR="00F404CF" w:rsidRPr="00BF52DB">
        <w:rPr>
          <w:rFonts w:ascii="Tw Cen MT" w:hAnsi="Tw Cen MT" w:cs="Arial"/>
        </w:rPr>
        <w:t>articolo 7</w:t>
      </w:r>
      <w:r w:rsidR="00AC4005" w:rsidRPr="00BF52DB">
        <w:rPr>
          <w:rFonts w:ascii="Tw Cen MT" w:hAnsi="Tw Cen MT" w:cs="Arial"/>
        </w:rPr>
        <w:t>, di tutti</w:t>
      </w:r>
      <w:r w:rsidRPr="00BF52DB">
        <w:rPr>
          <w:rFonts w:ascii="Tw Cen MT" w:hAnsi="Tw Cen MT" w:cs="Arial"/>
        </w:rPr>
        <w:t xml:space="preserve"> i servizi oggetto di convenzione in luogo e per conto dei </w:t>
      </w:r>
      <w:r w:rsidR="00A4216C" w:rsidRPr="00BF52DB">
        <w:rPr>
          <w:rFonts w:ascii="Tw Cen MT" w:hAnsi="Tw Cen MT" w:cs="Arial"/>
        </w:rPr>
        <w:t>C</w:t>
      </w:r>
      <w:r w:rsidRPr="00BF52DB">
        <w:rPr>
          <w:rFonts w:ascii="Tw Cen MT" w:hAnsi="Tw Cen MT" w:cs="Arial"/>
        </w:rPr>
        <w:t xml:space="preserve">omuni </w:t>
      </w:r>
      <w:r w:rsidR="00AC4005" w:rsidRPr="00BF52DB">
        <w:rPr>
          <w:rFonts w:ascii="Tw Cen MT" w:hAnsi="Tw Cen MT" w:cs="Arial"/>
        </w:rPr>
        <w:t xml:space="preserve">ed Enti </w:t>
      </w:r>
      <w:r w:rsidRPr="00BF52DB">
        <w:rPr>
          <w:rFonts w:ascii="Tw Cen MT" w:hAnsi="Tw Cen MT" w:cs="Arial"/>
        </w:rPr>
        <w:t>del</w:t>
      </w:r>
      <w:r w:rsidR="00FD5E39">
        <w:rPr>
          <w:rFonts w:ascii="Tw Cen MT" w:hAnsi="Tw Cen MT" w:cs="Arial"/>
        </w:rPr>
        <w:t xml:space="preserve"> distretto socio-sanitario</w:t>
      </w:r>
      <w:r w:rsidRPr="00BF52DB">
        <w:rPr>
          <w:rFonts w:ascii="Tw Cen MT" w:hAnsi="Tw Cen MT" w:cs="Arial"/>
        </w:rPr>
        <w:t>, second</w:t>
      </w:r>
      <w:r w:rsidR="00F03234" w:rsidRPr="00BF52DB">
        <w:rPr>
          <w:rFonts w:ascii="Tw Cen MT" w:hAnsi="Tw Cen MT" w:cs="Arial"/>
        </w:rPr>
        <w:t>o la propria disciplina interna, il Comune di ____________</w:t>
      </w:r>
      <w:r w:rsidR="00E21041" w:rsidRPr="00BF52DB">
        <w:rPr>
          <w:rFonts w:ascii="Tw Cen MT" w:hAnsi="Tw Cen MT" w:cs="Arial"/>
        </w:rPr>
        <w:t xml:space="preserve"> (</w:t>
      </w:r>
      <w:r w:rsidR="002549E0" w:rsidRPr="00BF52DB">
        <w:rPr>
          <w:rFonts w:ascii="Tw Cen MT" w:hAnsi="Tw Cen MT" w:cs="Arial"/>
        </w:rPr>
        <w:t>o C</w:t>
      </w:r>
      <w:r w:rsidR="00E21041" w:rsidRPr="00BF52DB">
        <w:rPr>
          <w:rFonts w:ascii="Tw Cen MT" w:hAnsi="Tw Cen MT" w:cs="Arial"/>
        </w:rPr>
        <w:t xml:space="preserve">omunità </w:t>
      </w:r>
      <w:r w:rsidR="002549E0" w:rsidRPr="00BF52DB">
        <w:rPr>
          <w:rFonts w:ascii="Tw Cen MT" w:hAnsi="Tw Cen MT" w:cs="Arial"/>
        </w:rPr>
        <w:t>M</w:t>
      </w:r>
      <w:r w:rsidR="00E21041" w:rsidRPr="00BF52DB">
        <w:rPr>
          <w:rFonts w:ascii="Tw Cen MT" w:hAnsi="Tw Cen MT" w:cs="Arial"/>
        </w:rPr>
        <w:t xml:space="preserve">ontana o </w:t>
      </w:r>
      <w:r w:rsidR="002549E0" w:rsidRPr="00BF52DB">
        <w:rPr>
          <w:rFonts w:ascii="Tw Cen MT" w:hAnsi="Tw Cen MT" w:cs="Arial"/>
        </w:rPr>
        <w:t>U</w:t>
      </w:r>
      <w:r w:rsidR="00E21041" w:rsidRPr="00BF52DB">
        <w:rPr>
          <w:rFonts w:ascii="Tw Cen MT" w:hAnsi="Tw Cen MT" w:cs="Arial"/>
        </w:rPr>
        <w:t xml:space="preserve">nione di </w:t>
      </w:r>
      <w:r w:rsidR="002549E0" w:rsidRPr="00BF52DB">
        <w:rPr>
          <w:rFonts w:ascii="Tw Cen MT" w:hAnsi="Tw Cen MT" w:cs="Arial"/>
        </w:rPr>
        <w:t>C</w:t>
      </w:r>
      <w:r w:rsidR="00E21041" w:rsidRPr="00BF52DB">
        <w:rPr>
          <w:rFonts w:ascii="Tw Cen MT" w:hAnsi="Tw Cen MT" w:cs="Arial"/>
        </w:rPr>
        <w:t>omuni)</w:t>
      </w:r>
      <w:r w:rsidR="00F03234" w:rsidRPr="00BF52DB">
        <w:rPr>
          <w:rFonts w:ascii="Tw Cen MT" w:hAnsi="Tw Cen MT" w:cs="Arial"/>
        </w:rPr>
        <w:t>.</w:t>
      </w:r>
    </w:p>
    <w:p w:rsidR="00F75DEA" w:rsidRDefault="00E07A46" w:rsidP="00F75D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2. </w:t>
      </w:r>
      <w:r w:rsidR="004B364A">
        <w:rPr>
          <w:rFonts w:ascii="Tw Cen MT" w:hAnsi="Tw Cen MT" w:cs="Arial"/>
        </w:rPr>
        <w:t xml:space="preserve">Il Comune o </w:t>
      </w:r>
      <w:r w:rsidR="00930BCE" w:rsidRPr="00BF52DB">
        <w:rPr>
          <w:rFonts w:ascii="Tw Cen MT" w:hAnsi="Tw Cen MT" w:cs="Arial"/>
        </w:rPr>
        <w:t xml:space="preserve">Ente </w:t>
      </w:r>
      <w:r w:rsidRPr="00BF52DB">
        <w:rPr>
          <w:rFonts w:ascii="Tw Cen MT" w:hAnsi="Tw Cen MT" w:cs="Arial"/>
        </w:rPr>
        <w:t>capofila</w:t>
      </w:r>
      <w:r w:rsidR="00F03234" w:rsidRPr="00BF52DB">
        <w:rPr>
          <w:rFonts w:ascii="Tw Cen MT" w:hAnsi="Tw Cen MT" w:cs="Arial"/>
        </w:rPr>
        <w:t>, tramite l’Ufficio di Piano di cui all’articolo 7</w:t>
      </w:r>
      <w:r w:rsidR="001462DE" w:rsidRPr="00BF52DB">
        <w:rPr>
          <w:rFonts w:ascii="Tw Cen MT" w:hAnsi="Tw Cen MT" w:cs="Arial"/>
        </w:rPr>
        <w:t>,</w:t>
      </w:r>
      <w:r w:rsidRPr="00BF52DB">
        <w:rPr>
          <w:rFonts w:ascii="Tw Cen MT" w:hAnsi="Tw Cen MT" w:cs="Arial"/>
        </w:rPr>
        <w:t xml:space="preserve"> </w:t>
      </w:r>
      <w:r w:rsidRPr="00FD5E39">
        <w:rPr>
          <w:rFonts w:ascii="Tw Cen MT" w:hAnsi="Tw Cen MT" w:cs="Arial"/>
        </w:rPr>
        <w:t>può negoziare e contrattare forniture di servizi e prestazioni, nonché stipulare contratti o convenzioni con enti pubblici e privati e quanto necessario ed opportuno per la realizzazione</w:t>
      </w:r>
      <w:r w:rsidR="00A4216C" w:rsidRPr="00FD5E39">
        <w:rPr>
          <w:rFonts w:ascii="Tw Cen MT" w:hAnsi="Tw Cen MT" w:cs="Arial"/>
        </w:rPr>
        <w:t xml:space="preserve"> degli</w:t>
      </w:r>
      <w:r w:rsidRPr="00FD5E39">
        <w:rPr>
          <w:rFonts w:ascii="Tw Cen MT" w:hAnsi="Tw Cen MT" w:cs="Arial"/>
        </w:rPr>
        <w:t xml:space="preserve"> interventi oggetto della presente convenzione.</w:t>
      </w:r>
    </w:p>
    <w:p w:rsidR="004B364A" w:rsidRPr="008C30F8" w:rsidRDefault="00F75DEA" w:rsidP="00F75D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8C30F8">
        <w:rPr>
          <w:rFonts w:ascii="Tw Cen MT" w:hAnsi="Tw Cen MT" w:cs="Arial"/>
        </w:rPr>
        <w:t xml:space="preserve">3. </w:t>
      </w:r>
      <w:r w:rsidR="004B364A" w:rsidRPr="008C30F8">
        <w:rPr>
          <w:rFonts w:ascii="Tw Cen MT" w:hAnsi="Tw Cen MT" w:cs="Arial"/>
        </w:rPr>
        <w:t>Per l’affidamento dei servizi oggetto della presente convenzione, i</w:t>
      </w:r>
      <w:r w:rsidRPr="008C30F8">
        <w:rPr>
          <w:rFonts w:ascii="Tw Cen MT" w:hAnsi="Tw Cen MT" w:cs="Arial"/>
        </w:rPr>
        <w:t xml:space="preserve">l Comune o Ente capofila opera quale Centrale Unica di Committenza, ai sensi dell’art. 37 comma 4, lettera b), del </w:t>
      </w:r>
      <w:r w:rsidR="004B364A" w:rsidRPr="008C30F8">
        <w:rPr>
          <w:rFonts w:ascii="Tw Cen MT" w:hAnsi="Tw Cen MT" w:cs="Arial"/>
        </w:rPr>
        <w:t>Decreto legislativo 18 aprile 2016, n. 5</w:t>
      </w:r>
      <w:r w:rsidRPr="008C30F8">
        <w:rPr>
          <w:rFonts w:ascii="Tw Cen MT" w:hAnsi="Tw Cen MT" w:cs="Arial"/>
        </w:rPr>
        <w:t xml:space="preserve">0, </w:t>
      </w:r>
      <w:r w:rsidR="004B364A" w:rsidRPr="008C30F8">
        <w:rPr>
          <w:rFonts w:ascii="Tw Cen MT" w:hAnsi="Tw Cen MT" w:cs="Arial"/>
        </w:rPr>
        <w:t xml:space="preserve">ovvero </w:t>
      </w:r>
      <w:r w:rsidR="00A51065" w:rsidRPr="008C30F8">
        <w:rPr>
          <w:rFonts w:ascii="Tw Cen MT" w:hAnsi="Tw Cen MT" w:cs="Arial"/>
        </w:rPr>
        <w:t>può avvalersi</w:t>
      </w:r>
      <w:r w:rsidR="004B364A" w:rsidRPr="008C30F8">
        <w:rPr>
          <w:rFonts w:ascii="Tw Cen MT" w:hAnsi="Tw Cen MT" w:cs="Arial"/>
        </w:rPr>
        <w:t xml:space="preserve"> </w:t>
      </w:r>
      <w:r w:rsidR="00A51065" w:rsidRPr="008C30F8">
        <w:rPr>
          <w:rFonts w:ascii="Tw Cen MT" w:hAnsi="Tw Cen MT" w:cs="Arial"/>
        </w:rPr>
        <w:t>dell</w:t>
      </w:r>
      <w:r w:rsidR="004B364A" w:rsidRPr="008C30F8">
        <w:rPr>
          <w:rFonts w:ascii="Tw Cen MT" w:hAnsi="Tw Cen MT" w:cs="Arial"/>
        </w:rPr>
        <w:t xml:space="preserve">a Centrale di Committenza </w:t>
      </w:r>
      <w:r w:rsidR="00A51065" w:rsidRPr="008C30F8">
        <w:rPr>
          <w:rFonts w:ascii="Tw Cen MT" w:hAnsi="Tw Cen MT" w:cs="Arial"/>
        </w:rPr>
        <w:t xml:space="preserve">o della Stazione Unica Appaltante </w:t>
      </w:r>
      <w:r w:rsidR="004B364A" w:rsidRPr="008C30F8">
        <w:rPr>
          <w:rFonts w:ascii="Tw Cen MT" w:hAnsi="Tw Cen MT" w:cs="Arial"/>
        </w:rPr>
        <w:t xml:space="preserve">da esso </w:t>
      </w:r>
      <w:r w:rsidR="00A51065" w:rsidRPr="008C30F8">
        <w:rPr>
          <w:rFonts w:ascii="Tw Cen MT" w:hAnsi="Tw Cen MT" w:cs="Arial"/>
        </w:rPr>
        <w:t xml:space="preserve">eventualmente </w:t>
      </w:r>
      <w:r w:rsidR="004B364A" w:rsidRPr="008C30F8">
        <w:rPr>
          <w:rFonts w:ascii="Tw Cen MT" w:hAnsi="Tw Cen MT" w:cs="Arial"/>
        </w:rPr>
        <w:t xml:space="preserve">già individuata. </w:t>
      </w:r>
      <w:r w:rsidR="00A51065" w:rsidRPr="008C30F8">
        <w:rPr>
          <w:rFonts w:ascii="Tw Cen MT" w:hAnsi="Tw Cen MT" w:cs="Arial"/>
        </w:rPr>
        <w:t xml:space="preserve"> </w:t>
      </w:r>
    </w:p>
    <w:p w:rsidR="00A51065" w:rsidRPr="008C30F8" w:rsidRDefault="004B364A" w:rsidP="00F75D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8C30F8">
        <w:rPr>
          <w:rFonts w:ascii="Tw Cen MT" w:hAnsi="Tw Cen MT" w:cs="Arial"/>
        </w:rPr>
        <w:t>4.</w:t>
      </w:r>
      <w:r w:rsidR="004A47E3" w:rsidRPr="008C30F8">
        <w:rPr>
          <w:rFonts w:ascii="Tw Cen MT" w:hAnsi="Tw Cen MT" w:cs="Arial"/>
        </w:rPr>
        <w:t xml:space="preserve"> </w:t>
      </w:r>
      <w:r w:rsidR="00A51065" w:rsidRPr="008C30F8">
        <w:rPr>
          <w:rFonts w:ascii="Tw Cen MT" w:hAnsi="Tw Cen MT" w:cs="Arial"/>
        </w:rPr>
        <w:t>Nel periodo di vigenza della presente convenzione</w:t>
      </w:r>
      <w:r w:rsidRPr="008C30F8">
        <w:rPr>
          <w:rFonts w:ascii="Tw Cen MT" w:hAnsi="Tw Cen MT" w:cs="Arial"/>
        </w:rPr>
        <w:t xml:space="preserve"> </w:t>
      </w:r>
      <w:r w:rsidR="00A51065" w:rsidRPr="008C30F8">
        <w:rPr>
          <w:rFonts w:ascii="Tw Cen MT" w:hAnsi="Tw Cen MT" w:cs="Arial"/>
        </w:rPr>
        <w:t>la modifica del Comune o Ente capofila potrà avvenire solo qualora quello da essa individuato non fosse in grado di assicurare la continuità nella gestione dei servizi a causa di una sopravvenuta deliberazione dello stato di dissesto finanziario. In tal caso, il nuovo Comune o Ente capofila è tempestivamente individuato dal Comitato Istituzionale.</w:t>
      </w:r>
    </w:p>
    <w:p w:rsidR="00E07A46" w:rsidRPr="008C30F8" w:rsidRDefault="004B364A" w:rsidP="00A51065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  <w:b/>
        </w:rPr>
      </w:pPr>
      <w:r w:rsidRPr="008C30F8">
        <w:rPr>
          <w:rFonts w:ascii="Tw Cen MT" w:hAnsi="Tw Cen MT" w:cs="Arial"/>
        </w:rPr>
        <w:t xml:space="preserve"> </w:t>
      </w:r>
    </w:p>
    <w:p w:rsidR="00E07A46" w:rsidRPr="0076037E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 xml:space="preserve">Articolo </w:t>
      </w:r>
      <w:r w:rsidR="0093377A" w:rsidRPr="0076037E">
        <w:rPr>
          <w:rFonts w:ascii="Tw Cen MT" w:hAnsi="Tw Cen MT" w:cs="Arial"/>
        </w:rPr>
        <w:t>8</w:t>
      </w:r>
    </w:p>
    <w:p w:rsidR="00E07A46" w:rsidRPr="0076037E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Ufficio di Piano</w:t>
      </w: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  <w:b/>
        </w:rPr>
      </w:pPr>
    </w:p>
    <w:p w:rsidR="00E07A46" w:rsidRPr="00BF52DB" w:rsidRDefault="000C43BD" w:rsidP="00767A9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1. </w:t>
      </w:r>
      <w:r w:rsidR="00E07A46" w:rsidRPr="00BF52DB">
        <w:rPr>
          <w:rFonts w:ascii="Tw Cen MT" w:hAnsi="Tw Cen MT" w:cs="Arial"/>
          <w:color w:val="auto"/>
        </w:rPr>
        <w:t xml:space="preserve">L’Ufficio di Piano costituisce </w:t>
      </w:r>
      <w:r w:rsidR="009755AB" w:rsidRPr="00BF52DB">
        <w:rPr>
          <w:rFonts w:ascii="Tw Cen MT" w:hAnsi="Tw Cen MT" w:cs="Arial"/>
          <w:color w:val="auto"/>
        </w:rPr>
        <w:t>l’</w:t>
      </w:r>
      <w:r w:rsidR="00E07A46" w:rsidRPr="00BF52DB">
        <w:rPr>
          <w:rFonts w:ascii="Tw Cen MT" w:hAnsi="Tw Cen MT" w:cs="Arial"/>
          <w:color w:val="auto"/>
        </w:rPr>
        <w:t>ufficio comune</w:t>
      </w:r>
      <w:r w:rsidR="009755AB" w:rsidRPr="00BF52DB">
        <w:rPr>
          <w:rFonts w:ascii="Tw Cen MT" w:hAnsi="Tw Cen MT" w:cs="Arial"/>
          <w:color w:val="auto"/>
        </w:rPr>
        <w:t xml:space="preserve"> della presente convenzione</w:t>
      </w:r>
      <w:r w:rsidR="00E07A46" w:rsidRPr="00BF52DB">
        <w:rPr>
          <w:rFonts w:ascii="Tw Cen MT" w:hAnsi="Tw Cen MT" w:cs="Arial"/>
          <w:color w:val="auto"/>
        </w:rPr>
        <w:t xml:space="preserve">, con </w:t>
      </w:r>
      <w:r w:rsidR="00AC4005" w:rsidRPr="00BF52DB">
        <w:rPr>
          <w:rFonts w:ascii="Tw Cen MT" w:hAnsi="Tw Cen MT" w:cs="Arial"/>
          <w:color w:val="auto"/>
        </w:rPr>
        <w:t>compiti</w:t>
      </w:r>
      <w:r w:rsidR="00E07A46" w:rsidRPr="00BF52DB">
        <w:rPr>
          <w:rFonts w:ascii="Tw Cen MT" w:hAnsi="Tw Cen MT" w:cs="Arial"/>
          <w:color w:val="auto"/>
        </w:rPr>
        <w:t xml:space="preserve"> di programmazione e gestione dei servizi oggetto della convenzione.</w:t>
      </w:r>
    </w:p>
    <w:p w:rsidR="00E07A46" w:rsidRPr="00BF52DB" w:rsidRDefault="000C43BD" w:rsidP="00767A9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2. </w:t>
      </w:r>
      <w:r w:rsidR="00185735" w:rsidRPr="00BF52DB">
        <w:rPr>
          <w:rFonts w:ascii="Tw Cen MT" w:hAnsi="Tw Cen MT" w:cs="Arial"/>
          <w:color w:val="auto"/>
        </w:rPr>
        <w:t>L’Ufficio di Piano è</w:t>
      </w:r>
      <w:r w:rsidR="00E07A46" w:rsidRPr="00BF52DB">
        <w:rPr>
          <w:rFonts w:ascii="Tw Cen MT" w:hAnsi="Tw Cen MT" w:cs="Arial"/>
          <w:color w:val="auto"/>
        </w:rPr>
        <w:t xml:space="preserve"> una struttura tecnico-amministrativa </w:t>
      </w:r>
      <w:r w:rsidR="0056529E" w:rsidRPr="00BF52DB">
        <w:rPr>
          <w:rFonts w:ascii="Tw Cen MT" w:hAnsi="Tw Cen MT" w:cs="Arial"/>
          <w:color w:val="auto"/>
        </w:rPr>
        <w:t xml:space="preserve">gerarchicamente autonoma, </w:t>
      </w:r>
      <w:r w:rsidR="00E07A46" w:rsidRPr="00BF52DB">
        <w:rPr>
          <w:rFonts w:ascii="Tw Cen MT" w:hAnsi="Tw Cen MT" w:cs="Arial"/>
          <w:color w:val="auto"/>
        </w:rPr>
        <w:t>stabil</w:t>
      </w:r>
      <w:r w:rsidR="00257709" w:rsidRPr="00BF52DB">
        <w:rPr>
          <w:rFonts w:ascii="Tw Cen MT" w:hAnsi="Tw Cen MT" w:cs="Arial"/>
          <w:color w:val="auto"/>
        </w:rPr>
        <w:t>mente incardinata presso il</w:t>
      </w:r>
      <w:r w:rsidR="00E07A46" w:rsidRPr="00BF52DB">
        <w:rPr>
          <w:rFonts w:ascii="Tw Cen MT" w:hAnsi="Tw Cen MT" w:cs="Arial"/>
          <w:color w:val="auto"/>
        </w:rPr>
        <w:t xml:space="preserve"> Comune capofila</w:t>
      </w:r>
      <w:r w:rsidR="0056529E" w:rsidRPr="00BF52DB">
        <w:rPr>
          <w:rFonts w:ascii="Tw Cen MT" w:hAnsi="Tw Cen MT" w:cs="Arial"/>
          <w:color w:val="auto"/>
        </w:rPr>
        <w:t xml:space="preserve">, </w:t>
      </w:r>
      <w:r w:rsidR="00257709" w:rsidRPr="00BF52DB">
        <w:rPr>
          <w:rFonts w:ascii="Tw Cen MT" w:hAnsi="Tw Cen MT" w:cs="Arial"/>
          <w:color w:val="auto"/>
        </w:rPr>
        <w:t>e</w:t>
      </w:r>
      <w:r w:rsidR="00E07A46" w:rsidRPr="00BF52DB">
        <w:rPr>
          <w:rFonts w:ascii="Tw Cen MT" w:hAnsi="Tw Cen MT" w:cs="Arial"/>
          <w:color w:val="auto"/>
        </w:rPr>
        <w:t xml:space="preserve"> necessariamente dotata di risorse umane con competenze sia </w:t>
      </w:r>
      <w:r w:rsidR="00C42F2A" w:rsidRPr="00BF52DB">
        <w:rPr>
          <w:rFonts w:ascii="Tw Cen MT" w:hAnsi="Tw Cen MT" w:cs="Arial"/>
          <w:color w:val="auto"/>
        </w:rPr>
        <w:t>amministrativo-contabili</w:t>
      </w:r>
      <w:r w:rsidR="008C30F8">
        <w:rPr>
          <w:rFonts w:ascii="Tw Cen MT" w:hAnsi="Tw Cen MT" w:cs="Arial"/>
          <w:color w:val="auto"/>
        </w:rPr>
        <w:t>,</w:t>
      </w:r>
      <w:r w:rsidR="00C42F2A" w:rsidRPr="00BF52DB">
        <w:rPr>
          <w:rFonts w:ascii="Tw Cen MT" w:hAnsi="Tw Cen MT" w:cs="Arial"/>
          <w:color w:val="auto"/>
        </w:rPr>
        <w:t xml:space="preserve"> sia tecniche </w:t>
      </w:r>
      <w:r w:rsidR="00E07A46" w:rsidRPr="00BF52DB">
        <w:rPr>
          <w:rFonts w:ascii="Tw Cen MT" w:hAnsi="Tw Cen MT" w:cs="Arial"/>
          <w:color w:val="auto"/>
        </w:rPr>
        <w:t>legate al</w:t>
      </w:r>
      <w:r w:rsidR="00C42F2A" w:rsidRPr="00BF52DB">
        <w:rPr>
          <w:rFonts w:ascii="Tw Cen MT" w:hAnsi="Tw Cen MT" w:cs="Arial"/>
          <w:color w:val="auto"/>
        </w:rPr>
        <w:t>l</w:t>
      </w:r>
      <w:r w:rsidR="00E07A46" w:rsidRPr="00BF52DB">
        <w:rPr>
          <w:rFonts w:ascii="Tw Cen MT" w:hAnsi="Tw Cen MT" w:cs="Arial"/>
          <w:color w:val="auto"/>
        </w:rPr>
        <w:t xml:space="preserve">o specifico campo dei servizi sociali. </w:t>
      </w:r>
    </w:p>
    <w:p w:rsidR="00E07A46" w:rsidRPr="00BF52DB" w:rsidRDefault="000C43BD" w:rsidP="00767A9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b/>
          <w:i/>
          <w:color w:val="auto"/>
        </w:rPr>
      </w:pPr>
      <w:r w:rsidRPr="00BF52DB">
        <w:rPr>
          <w:rFonts w:ascii="Tw Cen MT" w:hAnsi="Tw Cen MT" w:cs="Arial"/>
          <w:color w:val="auto"/>
        </w:rPr>
        <w:t xml:space="preserve">3. </w:t>
      </w:r>
      <w:r w:rsidR="00E07A46" w:rsidRPr="00BF52DB">
        <w:rPr>
          <w:rFonts w:ascii="Tw Cen MT" w:hAnsi="Tw Cen MT" w:cs="Arial"/>
          <w:color w:val="auto"/>
        </w:rPr>
        <w:t xml:space="preserve">Il funzionamento </w:t>
      </w:r>
      <w:r w:rsidR="00F27AB9" w:rsidRPr="00BF52DB">
        <w:rPr>
          <w:rFonts w:ascii="Tw Cen MT" w:hAnsi="Tw Cen MT" w:cs="Arial"/>
          <w:color w:val="auto"/>
        </w:rPr>
        <w:t>e l’organizzazione dell’Ufficio di Piano sono disciplinati</w:t>
      </w:r>
      <w:r w:rsidR="00E07A46" w:rsidRPr="00BF52DB">
        <w:rPr>
          <w:rFonts w:ascii="Tw Cen MT" w:hAnsi="Tw Cen MT" w:cs="Arial"/>
          <w:color w:val="auto"/>
        </w:rPr>
        <w:t xml:space="preserve"> da apposito regolamento da adottarsi da parte del Comune o Ente capofila, previa deliberazione del </w:t>
      </w:r>
      <w:r w:rsidR="00C42F2A" w:rsidRPr="00BF52DB">
        <w:rPr>
          <w:rFonts w:ascii="Tw Cen MT" w:hAnsi="Tw Cen MT" w:cs="Arial"/>
          <w:color w:val="auto"/>
        </w:rPr>
        <w:t>Comitato Istituzionale</w:t>
      </w:r>
      <w:r w:rsidR="009755AB" w:rsidRPr="00BF52DB">
        <w:rPr>
          <w:rFonts w:ascii="Tw Cen MT" w:hAnsi="Tw Cen MT" w:cs="Arial"/>
          <w:color w:val="auto"/>
        </w:rPr>
        <w:t>, sulla base dell’apposi</w:t>
      </w:r>
      <w:r w:rsidR="0056529E" w:rsidRPr="00BF52DB">
        <w:rPr>
          <w:rFonts w:ascii="Tw Cen MT" w:hAnsi="Tw Cen MT" w:cs="Arial"/>
          <w:color w:val="auto"/>
        </w:rPr>
        <w:t>to schema di cui all’allegato 2 dalla deliberazione della Giunta regionale del 21 novembre 2017, n. 751</w:t>
      </w:r>
      <w:r w:rsidR="00C42F2A" w:rsidRPr="00BF52DB">
        <w:rPr>
          <w:rFonts w:ascii="Tw Cen MT" w:hAnsi="Tw Cen MT" w:cs="Arial"/>
          <w:b/>
          <w:i/>
          <w:color w:val="auto"/>
        </w:rPr>
        <w:t>.</w:t>
      </w:r>
    </w:p>
    <w:p w:rsidR="00AC4005" w:rsidRPr="00BF52DB" w:rsidRDefault="00AC4005" w:rsidP="00767A9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lastRenderedPageBreak/>
        <w:t xml:space="preserve">4. L’Ufficio di Piano provvede </w:t>
      </w:r>
      <w:r w:rsidR="00D359CD" w:rsidRPr="00BF52DB">
        <w:rPr>
          <w:rFonts w:ascii="Tw Cen MT" w:hAnsi="Tw Cen MT" w:cs="Arial"/>
          <w:color w:val="auto"/>
        </w:rPr>
        <w:t>tra l’altro</w:t>
      </w:r>
      <w:r w:rsidR="001462DE" w:rsidRPr="00BF52DB">
        <w:rPr>
          <w:rFonts w:ascii="Tw Cen MT" w:hAnsi="Tw Cen MT" w:cs="Arial"/>
          <w:color w:val="auto"/>
        </w:rPr>
        <w:t>,</w:t>
      </w:r>
      <w:r w:rsidR="00D359CD" w:rsidRPr="00BF52DB">
        <w:rPr>
          <w:rFonts w:ascii="Tw Cen MT" w:hAnsi="Tw Cen MT" w:cs="Arial"/>
          <w:color w:val="auto"/>
        </w:rPr>
        <w:t xml:space="preserve"> </w:t>
      </w:r>
      <w:r w:rsidRPr="00BF52DB">
        <w:rPr>
          <w:rFonts w:ascii="Tw Cen MT" w:hAnsi="Tw Cen MT" w:cs="Arial"/>
          <w:color w:val="auto"/>
        </w:rPr>
        <w:t>in nome e per conto di tutti i soggetti convenzionati</w:t>
      </w:r>
      <w:r w:rsidR="001462DE" w:rsidRPr="00BF52DB">
        <w:rPr>
          <w:rFonts w:ascii="Tw Cen MT" w:hAnsi="Tw Cen MT" w:cs="Arial"/>
          <w:color w:val="auto"/>
        </w:rPr>
        <w:t>,</w:t>
      </w:r>
      <w:r w:rsidRPr="00BF52DB">
        <w:rPr>
          <w:rFonts w:ascii="Tw Cen MT" w:hAnsi="Tw Cen MT" w:cs="Arial"/>
          <w:color w:val="auto"/>
        </w:rPr>
        <w:t xml:space="preserve"> a</w:t>
      </w:r>
      <w:r w:rsidR="00D359CD" w:rsidRPr="00BF52DB">
        <w:rPr>
          <w:rFonts w:ascii="Tw Cen MT" w:hAnsi="Tw Cen MT" w:cs="Arial"/>
          <w:color w:val="auto"/>
        </w:rPr>
        <w:t>i</w:t>
      </w:r>
      <w:r w:rsidRPr="00BF52DB">
        <w:rPr>
          <w:rFonts w:ascii="Tw Cen MT" w:hAnsi="Tw Cen MT" w:cs="Arial"/>
          <w:color w:val="auto"/>
        </w:rPr>
        <w:t xml:space="preserve"> seguenti </w:t>
      </w:r>
      <w:r w:rsidR="00D359CD" w:rsidRPr="00BF52DB">
        <w:rPr>
          <w:rFonts w:ascii="Tw Cen MT" w:hAnsi="Tw Cen MT" w:cs="Arial"/>
          <w:color w:val="auto"/>
        </w:rPr>
        <w:t>compiti</w:t>
      </w:r>
      <w:r w:rsidRPr="00BF52DB">
        <w:rPr>
          <w:rFonts w:ascii="Tw Cen MT" w:hAnsi="Tw Cen MT" w:cs="Arial"/>
          <w:color w:val="auto"/>
        </w:rPr>
        <w:t xml:space="preserve"> fondamentali:</w:t>
      </w:r>
    </w:p>
    <w:p w:rsidR="009803D1" w:rsidRPr="00BF52DB" w:rsidRDefault="009803D1" w:rsidP="00767A9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       a.   predisposizione e attuazione del Piano Sociale di Zona;</w:t>
      </w:r>
    </w:p>
    <w:p w:rsidR="009803D1" w:rsidRPr="00BF52DB" w:rsidRDefault="009803D1" w:rsidP="00767A9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       b.   gestione delle risorse finanziarie per l’attuazione del Piano Sociale di Zona;</w:t>
      </w:r>
    </w:p>
    <w:p w:rsidR="009803D1" w:rsidRPr="00BF52DB" w:rsidRDefault="009803D1" w:rsidP="00234689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       c.    erogazione degli interventi e dei servizi del sistema integrato locale a livello distrettuale;</w:t>
      </w:r>
    </w:p>
    <w:p w:rsidR="00DD610C" w:rsidRPr="00BF52DB" w:rsidRDefault="00DD610C" w:rsidP="00767A9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       e.   cura </w:t>
      </w:r>
      <w:r w:rsidR="00535D56">
        <w:rPr>
          <w:rFonts w:ascii="Tw Cen MT" w:hAnsi="Tw Cen MT" w:cs="Arial"/>
          <w:color w:val="auto"/>
        </w:rPr>
        <w:t>de</w:t>
      </w:r>
      <w:r w:rsidRPr="00BF52DB">
        <w:rPr>
          <w:rFonts w:ascii="Tw Cen MT" w:hAnsi="Tw Cen MT" w:cs="Arial"/>
          <w:color w:val="auto"/>
        </w:rPr>
        <w:t>i rapporti con le strutture della Regione competenti in materia di politiche sociali;</w:t>
      </w:r>
    </w:p>
    <w:p w:rsidR="00DD610C" w:rsidRPr="00BF52DB" w:rsidRDefault="00DD610C" w:rsidP="00535D56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       f.   </w:t>
      </w:r>
      <w:r w:rsidR="00535D56">
        <w:rPr>
          <w:rFonts w:ascii="Tw Cen MT" w:hAnsi="Tw Cen MT" w:cs="Arial"/>
          <w:color w:val="auto"/>
        </w:rPr>
        <w:tab/>
      </w:r>
      <w:r w:rsidRPr="00BF52DB">
        <w:rPr>
          <w:rFonts w:ascii="Tw Cen MT" w:hAnsi="Tw Cen MT" w:cs="Arial"/>
          <w:color w:val="auto"/>
        </w:rPr>
        <w:t xml:space="preserve">cura </w:t>
      </w:r>
      <w:r w:rsidR="00535D56">
        <w:rPr>
          <w:rFonts w:ascii="Tw Cen MT" w:hAnsi="Tw Cen MT" w:cs="Arial"/>
          <w:color w:val="auto"/>
        </w:rPr>
        <w:t>de</w:t>
      </w:r>
      <w:r w:rsidRPr="00BF52DB">
        <w:rPr>
          <w:rFonts w:ascii="Tw Cen MT" w:hAnsi="Tw Cen MT" w:cs="Arial"/>
          <w:color w:val="auto"/>
        </w:rPr>
        <w:t>i rapporti con i soggetti, pubblici e privati, operanti n</w:t>
      </w:r>
      <w:r w:rsidR="00535D56">
        <w:rPr>
          <w:rFonts w:ascii="Tw Cen MT" w:hAnsi="Tw Cen MT" w:cs="Arial"/>
          <w:color w:val="auto"/>
        </w:rPr>
        <w:t xml:space="preserve">el distretto in ambito sociale e </w:t>
      </w:r>
      <w:r w:rsidRPr="00BF52DB">
        <w:rPr>
          <w:rFonts w:ascii="Tw Cen MT" w:hAnsi="Tw Cen MT" w:cs="Arial"/>
          <w:color w:val="auto"/>
        </w:rPr>
        <w:t>con gli enti del Terzo Settore</w:t>
      </w:r>
      <w:r w:rsidR="00D35849" w:rsidRPr="00BF52DB">
        <w:rPr>
          <w:rFonts w:ascii="Tw Cen MT" w:hAnsi="Tw Cen MT" w:cs="Arial"/>
          <w:color w:val="auto"/>
        </w:rPr>
        <w:t>;</w:t>
      </w:r>
    </w:p>
    <w:p w:rsidR="00D35849" w:rsidRPr="00BF52DB" w:rsidRDefault="00D35849" w:rsidP="00D35849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       g. </w:t>
      </w:r>
      <w:r w:rsidR="00535D56">
        <w:rPr>
          <w:rFonts w:ascii="Tw Cen MT" w:hAnsi="Tw Cen MT" w:cs="Arial"/>
          <w:color w:val="auto"/>
        </w:rPr>
        <w:t xml:space="preserve"> </w:t>
      </w:r>
      <w:r w:rsidRPr="00BF52DB">
        <w:rPr>
          <w:rFonts w:ascii="Tw Cen MT" w:hAnsi="Tw Cen MT" w:cs="Arial"/>
          <w:color w:val="auto"/>
        </w:rPr>
        <w:t xml:space="preserve"> rilevazione dei bisogni e mappatura dell’offerta dei servizi e strutture sul proprio territorio</w:t>
      </w:r>
      <w:r w:rsidR="00BE712A" w:rsidRPr="00BF52DB">
        <w:rPr>
          <w:rFonts w:ascii="Tw Cen MT" w:hAnsi="Tw Cen MT" w:cs="Arial"/>
          <w:color w:val="auto"/>
        </w:rPr>
        <w:t>;</w:t>
      </w:r>
    </w:p>
    <w:p w:rsidR="00BE712A" w:rsidRPr="00BF52DB" w:rsidRDefault="00BE712A" w:rsidP="00D35849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       </w:t>
      </w:r>
      <w:r w:rsidR="00535D56">
        <w:rPr>
          <w:rFonts w:ascii="Tw Cen MT" w:hAnsi="Tw Cen MT" w:cs="Arial"/>
          <w:color w:val="auto"/>
        </w:rPr>
        <w:t>h.   attuazione di</w:t>
      </w:r>
      <w:r w:rsidRPr="00BF52DB">
        <w:rPr>
          <w:rFonts w:ascii="Tw Cen MT" w:hAnsi="Tw Cen MT" w:cs="Arial"/>
          <w:color w:val="auto"/>
        </w:rPr>
        <w:t xml:space="preserve"> un costante monitoraggio sull’attuazione degli interventi;</w:t>
      </w:r>
    </w:p>
    <w:p w:rsidR="00BE712A" w:rsidRPr="00BF52DB" w:rsidRDefault="00BE712A" w:rsidP="00535D56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       i.   </w:t>
      </w:r>
      <w:r w:rsidR="00535D56">
        <w:rPr>
          <w:rFonts w:ascii="Tw Cen MT" w:hAnsi="Tw Cen MT" w:cs="Arial"/>
          <w:color w:val="auto"/>
        </w:rPr>
        <w:tab/>
      </w:r>
      <w:r w:rsidRPr="00BF52DB">
        <w:rPr>
          <w:rFonts w:ascii="Tw Cen MT" w:hAnsi="Tw Cen MT" w:cs="Arial"/>
          <w:color w:val="auto"/>
        </w:rPr>
        <w:t>racco</w:t>
      </w:r>
      <w:r w:rsidR="00535D56">
        <w:rPr>
          <w:rFonts w:ascii="Tw Cen MT" w:hAnsi="Tw Cen MT" w:cs="Arial"/>
          <w:color w:val="auto"/>
        </w:rPr>
        <w:t>lta de</w:t>
      </w:r>
      <w:r w:rsidRPr="00BF52DB">
        <w:rPr>
          <w:rFonts w:ascii="Tw Cen MT" w:hAnsi="Tw Cen MT" w:cs="Arial"/>
          <w:color w:val="auto"/>
        </w:rPr>
        <w:t>i dati della presa in carico</w:t>
      </w:r>
      <w:r w:rsidR="00535D56">
        <w:rPr>
          <w:rFonts w:ascii="Tw Cen MT" w:hAnsi="Tw Cen MT" w:cs="Arial"/>
          <w:color w:val="auto"/>
        </w:rPr>
        <w:t xml:space="preserve"> e</w:t>
      </w:r>
      <w:r w:rsidRPr="00BF52DB">
        <w:rPr>
          <w:rFonts w:ascii="Tw Cen MT" w:hAnsi="Tw Cen MT" w:cs="Arial"/>
          <w:color w:val="auto"/>
        </w:rPr>
        <w:t xml:space="preserve"> adempi</w:t>
      </w:r>
      <w:r w:rsidR="00535D56">
        <w:rPr>
          <w:rFonts w:ascii="Tw Cen MT" w:hAnsi="Tw Cen MT" w:cs="Arial"/>
          <w:color w:val="auto"/>
        </w:rPr>
        <w:t>mento</w:t>
      </w:r>
      <w:r w:rsidRPr="00BF52DB">
        <w:rPr>
          <w:rFonts w:ascii="Tw Cen MT" w:hAnsi="Tw Cen MT" w:cs="Arial"/>
          <w:color w:val="auto"/>
        </w:rPr>
        <w:t xml:space="preserve"> </w:t>
      </w:r>
      <w:r w:rsidR="00535D56">
        <w:rPr>
          <w:rFonts w:ascii="Tw Cen MT" w:hAnsi="Tw Cen MT" w:cs="Arial"/>
          <w:color w:val="auto"/>
        </w:rPr>
        <w:t>de</w:t>
      </w:r>
      <w:r w:rsidRPr="00BF52DB">
        <w:rPr>
          <w:rFonts w:ascii="Tw Cen MT" w:hAnsi="Tw Cen MT" w:cs="Arial"/>
          <w:color w:val="auto"/>
        </w:rPr>
        <w:t>gli obblighi informativi previsti dalle leggi nazionali e regionali e a quelli connessi alla realizzazione del sistema informativo regionale dei servizi sociali.</w:t>
      </w:r>
    </w:p>
    <w:p w:rsidR="0025641D" w:rsidRPr="00BF52DB" w:rsidRDefault="0025641D" w:rsidP="0025641D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5. Il </w:t>
      </w:r>
      <w:r w:rsidR="00EB019A" w:rsidRPr="00BF52DB">
        <w:rPr>
          <w:rFonts w:ascii="Tw Cen MT" w:hAnsi="Tw Cen MT" w:cs="Arial"/>
          <w:color w:val="auto"/>
        </w:rPr>
        <w:t>coordinatore</w:t>
      </w:r>
      <w:r w:rsidRPr="00BF52DB">
        <w:rPr>
          <w:rFonts w:ascii="Tw Cen MT" w:hAnsi="Tw Cen MT" w:cs="Arial"/>
          <w:color w:val="auto"/>
        </w:rPr>
        <w:t xml:space="preserve"> dell’Ufficio di Piano</w:t>
      </w:r>
      <w:r w:rsidR="00234689" w:rsidRPr="00BF52DB">
        <w:rPr>
          <w:rFonts w:ascii="Tw Cen MT" w:hAnsi="Tw Cen MT" w:cs="Arial"/>
          <w:color w:val="auto"/>
        </w:rPr>
        <w:t xml:space="preserve"> è </w:t>
      </w:r>
      <w:r w:rsidR="009755AB" w:rsidRPr="00BF52DB">
        <w:rPr>
          <w:rFonts w:ascii="Tw Cen MT" w:hAnsi="Tw Cen MT" w:cs="Arial"/>
          <w:color w:val="auto"/>
        </w:rPr>
        <w:t xml:space="preserve">componente di diritto </w:t>
      </w:r>
      <w:r w:rsidR="00234689" w:rsidRPr="00BF52DB">
        <w:rPr>
          <w:rFonts w:ascii="Tw Cen MT" w:hAnsi="Tw Cen MT" w:cs="Arial"/>
          <w:color w:val="auto"/>
        </w:rPr>
        <w:t>dell’Ufficio socio-sanitario</w:t>
      </w:r>
      <w:r w:rsidR="00F102A6">
        <w:rPr>
          <w:rFonts w:ascii="Tw Cen MT" w:hAnsi="Tw Cen MT" w:cs="Arial"/>
          <w:color w:val="auto"/>
        </w:rPr>
        <w:t xml:space="preserve"> integrato</w:t>
      </w:r>
      <w:r w:rsidR="009F1234">
        <w:rPr>
          <w:rFonts w:ascii="Tw Cen MT" w:hAnsi="Tw Cen MT" w:cs="Arial"/>
          <w:color w:val="auto"/>
        </w:rPr>
        <w:t>, all’interno del quale</w:t>
      </w:r>
      <w:r w:rsidRPr="00BF52DB">
        <w:rPr>
          <w:rFonts w:ascii="Tw Cen MT" w:hAnsi="Tw Cen MT" w:cs="Arial"/>
          <w:color w:val="auto"/>
        </w:rPr>
        <w:t xml:space="preserve"> </w:t>
      </w:r>
      <w:r w:rsidR="009F1234">
        <w:rPr>
          <w:rFonts w:ascii="Tw Cen MT" w:hAnsi="Tw Cen MT" w:cs="Arial"/>
          <w:color w:val="auto"/>
        </w:rPr>
        <w:t>opera</w:t>
      </w:r>
      <w:r w:rsidRPr="00BF52DB">
        <w:rPr>
          <w:rFonts w:ascii="Tw Cen MT" w:hAnsi="Tw Cen MT" w:cs="Arial"/>
          <w:color w:val="auto"/>
        </w:rPr>
        <w:t xml:space="preserve"> per</w:t>
      </w:r>
      <w:r w:rsidR="00234689" w:rsidRPr="00BF52DB">
        <w:rPr>
          <w:rFonts w:ascii="Tw Cen MT" w:hAnsi="Tw Cen MT" w:cs="Arial"/>
          <w:color w:val="auto"/>
        </w:rPr>
        <w:t xml:space="preserve"> </w:t>
      </w:r>
      <w:r w:rsidR="009F1234">
        <w:rPr>
          <w:rFonts w:ascii="Tw Cen MT" w:hAnsi="Tw Cen MT" w:cs="Arial"/>
          <w:color w:val="auto"/>
        </w:rPr>
        <w:t xml:space="preserve">il </w:t>
      </w:r>
      <w:r w:rsidRPr="00BF52DB">
        <w:rPr>
          <w:rFonts w:ascii="Tw Cen MT" w:hAnsi="Tw Cen MT" w:cs="Arial"/>
          <w:color w:val="auto"/>
        </w:rPr>
        <w:t>raggiung</w:t>
      </w:r>
      <w:r w:rsidR="009F1234">
        <w:rPr>
          <w:rFonts w:ascii="Tw Cen MT" w:hAnsi="Tw Cen MT" w:cs="Arial"/>
          <w:color w:val="auto"/>
        </w:rPr>
        <w:t>imento de</w:t>
      </w:r>
      <w:r w:rsidRPr="00BF52DB">
        <w:rPr>
          <w:rFonts w:ascii="Tw Cen MT" w:hAnsi="Tw Cen MT" w:cs="Arial"/>
          <w:color w:val="auto"/>
        </w:rPr>
        <w:t>gli obiettivi per</w:t>
      </w:r>
      <w:r w:rsidR="009F1234">
        <w:rPr>
          <w:rFonts w:ascii="Tw Cen MT" w:hAnsi="Tw Cen MT" w:cs="Arial"/>
          <w:color w:val="auto"/>
        </w:rPr>
        <w:t xml:space="preserve"> l’integrazione socio-sanitaria</w:t>
      </w:r>
      <w:r w:rsidRPr="00BF52DB">
        <w:rPr>
          <w:rFonts w:ascii="Tw Cen MT" w:hAnsi="Tw Cen MT" w:cs="Arial"/>
          <w:color w:val="auto"/>
        </w:rPr>
        <w:t xml:space="preserve"> fissati nel Piano </w:t>
      </w:r>
      <w:r w:rsidR="0056529E" w:rsidRPr="00BF52DB">
        <w:rPr>
          <w:rFonts w:ascii="Tw Cen MT" w:hAnsi="Tw Cen MT" w:cs="Arial"/>
          <w:color w:val="auto"/>
        </w:rPr>
        <w:t xml:space="preserve">Sociale </w:t>
      </w:r>
      <w:r w:rsidRPr="00BF52DB">
        <w:rPr>
          <w:rFonts w:ascii="Tw Cen MT" w:hAnsi="Tw Cen MT" w:cs="Arial"/>
          <w:color w:val="auto"/>
        </w:rPr>
        <w:t>di Zona e ne</w:t>
      </w:r>
      <w:r w:rsidR="00535D56">
        <w:rPr>
          <w:rFonts w:ascii="Tw Cen MT" w:hAnsi="Tw Cen MT" w:cs="Arial"/>
          <w:color w:val="auto"/>
        </w:rPr>
        <w:t>l</w:t>
      </w:r>
      <w:r w:rsidRPr="00BF52DB">
        <w:rPr>
          <w:rFonts w:ascii="Tw Cen MT" w:hAnsi="Tw Cen MT" w:cs="Arial"/>
          <w:color w:val="auto"/>
        </w:rPr>
        <w:t xml:space="preserve"> P</w:t>
      </w:r>
      <w:r w:rsidR="00535D56">
        <w:rPr>
          <w:rFonts w:ascii="Tw Cen MT" w:hAnsi="Tw Cen MT" w:cs="Arial"/>
          <w:color w:val="auto"/>
        </w:rPr>
        <w:t xml:space="preserve">iano delle </w:t>
      </w:r>
      <w:r w:rsidRPr="00BF52DB">
        <w:rPr>
          <w:rFonts w:ascii="Tw Cen MT" w:hAnsi="Tw Cen MT" w:cs="Arial"/>
          <w:color w:val="auto"/>
        </w:rPr>
        <w:t>A</w:t>
      </w:r>
      <w:r w:rsidR="00535D56">
        <w:rPr>
          <w:rFonts w:ascii="Tw Cen MT" w:hAnsi="Tw Cen MT" w:cs="Arial"/>
          <w:color w:val="auto"/>
        </w:rPr>
        <w:t xml:space="preserve">ttività </w:t>
      </w:r>
      <w:r w:rsidRPr="00BF52DB">
        <w:rPr>
          <w:rFonts w:ascii="Tw Cen MT" w:hAnsi="Tw Cen MT" w:cs="Arial"/>
          <w:color w:val="auto"/>
        </w:rPr>
        <w:t>T</w:t>
      </w:r>
      <w:r w:rsidR="00535D56">
        <w:rPr>
          <w:rFonts w:ascii="Tw Cen MT" w:hAnsi="Tw Cen MT" w:cs="Arial"/>
          <w:color w:val="auto"/>
        </w:rPr>
        <w:t>erritoriali</w:t>
      </w:r>
      <w:r w:rsidR="003C44EB" w:rsidRPr="00BF52DB">
        <w:rPr>
          <w:rFonts w:ascii="Tw Cen MT" w:hAnsi="Tw Cen MT" w:cs="Arial"/>
          <w:color w:val="auto"/>
        </w:rPr>
        <w:t>.</w:t>
      </w:r>
    </w:p>
    <w:p w:rsidR="00AC4005" w:rsidRPr="00BF52DB" w:rsidRDefault="002549E0" w:rsidP="00D359CD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 </w:t>
      </w:r>
    </w:p>
    <w:p w:rsidR="00E07A46" w:rsidRPr="0076037E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Articolo</w:t>
      </w:r>
      <w:r w:rsidR="00D359CD" w:rsidRPr="0076037E">
        <w:rPr>
          <w:rFonts w:ascii="Tw Cen MT" w:hAnsi="Tw Cen MT" w:cs="Arial"/>
        </w:rPr>
        <w:t xml:space="preserve"> </w:t>
      </w:r>
      <w:r w:rsidR="0093377A" w:rsidRPr="0076037E">
        <w:rPr>
          <w:rFonts w:ascii="Tw Cen MT" w:hAnsi="Tw Cen MT" w:cs="Arial"/>
        </w:rPr>
        <w:t>9</w:t>
      </w:r>
    </w:p>
    <w:p w:rsidR="00E07A46" w:rsidRPr="0076037E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Risorse umane</w:t>
      </w:r>
    </w:p>
    <w:p w:rsidR="00E07A46" w:rsidRPr="00BF52DB" w:rsidRDefault="00E07A46" w:rsidP="002549E0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</w:p>
    <w:p w:rsidR="00E07A46" w:rsidRPr="00BF52DB" w:rsidRDefault="00C42F2A" w:rsidP="002549E0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1. </w:t>
      </w:r>
      <w:r w:rsidR="00E07A46" w:rsidRPr="00BF52DB">
        <w:rPr>
          <w:rFonts w:ascii="Tw Cen MT" w:hAnsi="Tw Cen MT" w:cs="Arial"/>
          <w:color w:val="auto"/>
        </w:rPr>
        <w:t>Le risorse umane operanti ai fini dell</w:t>
      </w:r>
      <w:r w:rsidR="0056529E" w:rsidRPr="00BF52DB">
        <w:rPr>
          <w:rFonts w:ascii="Tw Cen MT" w:hAnsi="Tw Cen MT" w:cs="Arial"/>
          <w:color w:val="auto"/>
        </w:rPr>
        <w:t>’attuazione dell</w:t>
      </w:r>
      <w:r w:rsidR="00E07A46" w:rsidRPr="00BF52DB">
        <w:rPr>
          <w:rFonts w:ascii="Tw Cen MT" w:hAnsi="Tw Cen MT" w:cs="Arial"/>
          <w:color w:val="auto"/>
        </w:rPr>
        <w:t xml:space="preserve">a </w:t>
      </w:r>
      <w:r w:rsidR="00F102A6">
        <w:rPr>
          <w:rFonts w:ascii="Tw Cen MT" w:hAnsi="Tw Cen MT" w:cs="Arial"/>
          <w:color w:val="auto"/>
        </w:rPr>
        <w:t xml:space="preserve">presente </w:t>
      </w:r>
      <w:r w:rsidR="00E07A46" w:rsidRPr="00BF52DB">
        <w:rPr>
          <w:rFonts w:ascii="Tw Cen MT" w:hAnsi="Tw Cen MT" w:cs="Arial"/>
          <w:color w:val="auto"/>
        </w:rPr>
        <w:t>convenzione sono costituite da:</w:t>
      </w:r>
    </w:p>
    <w:p w:rsidR="00E07A46" w:rsidRPr="00BF52DB" w:rsidRDefault="00E07A46" w:rsidP="002549E0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>a) personale dipendente dei Comuni, Unioni di Comuni o delle Comunità Montane</w:t>
      </w:r>
      <w:r w:rsidR="00522BB1">
        <w:rPr>
          <w:rFonts w:ascii="Tw Cen MT" w:hAnsi="Tw Cen MT" w:cs="Arial"/>
          <w:color w:val="auto"/>
        </w:rPr>
        <w:t>,</w:t>
      </w:r>
      <w:r w:rsidRPr="00BF52DB">
        <w:rPr>
          <w:rFonts w:ascii="Tw Cen MT" w:hAnsi="Tw Cen MT" w:cs="Arial"/>
          <w:color w:val="auto"/>
        </w:rPr>
        <w:t xml:space="preserve"> sia a tempo </w:t>
      </w:r>
      <w:r w:rsidR="00522BB1">
        <w:rPr>
          <w:rFonts w:ascii="Tw Cen MT" w:hAnsi="Tw Cen MT" w:cs="Arial"/>
          <w:color w:val="auto"/>
        </w:rPr>
        <w:t>in</w:t>
      </w:r>
      <w:r w:rsidRPr="00BF52DB">
        <w:rPr>
          <w:rFonts w:ascii="Tw Cen MT" w:hAnsi="Tw Cen MT" w:cs="Arial"/>
          <w:color w:val="auto"/>
        </w:rPr>
        <w:t>determinato che determinato;</w:t>
      </w:r>
    </w:p>
    <w:p w:rsidR="00E07A46" w:rsidRPr="00BF52DB" w:rsidRDefault="00E07A46" w:rsidP="002549E0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>b) personale reclutato in base a</w:t>
      </w:r>
      <w:r w:rsidR="0056119C" w:rsidRPr="00BF52DB">
        <w:rPr>
          <w:rFonts w:ascii="Tw Cen MT" w:hAnsi="Tw Cen MT" w:cs="Arial"/>
          <w:color w:val="auto"/>
        </w:rPr>
        <w:t>d</w:t>
      </w:r>
      <w:r w:rsidRPr="00BF52DB">
        <w:rPr>
          <w:rFonts w:ascii="Tw Cen MT" w:hAnsi="Tw Cen MT" w:cs="Arial"/>
          <w:color w:val="auto"/>
        </w:rPr>
        <w:t xml:space="preserve"> altre forme contrattuali, nel rispetto delle vigenti normative</w:t>
      </w:r>
      <w:r w:rsidR="006334CF" w:rsidRPr="00BF52DB">
        <w:rPr>
          <w:rFonts w:ascii="Tw Cen MT" w:hAnsi="Tw Cen MT" w:cs="Arial"/>
          <w:color w:val="auto"/>
        </w:rPr>
        <w:t>.</w:t>
      </w:r>
      <w:r w:rsidRPr="00BF52DB">
        <w:rPr>
          <w:rFonts w:ascii="Tw Cen MT" w:hAnsi="Tw Cen MT" w:cs="Arial"/>
          <w:color w:val="auto"/>
        </w:rPr>
        <w:t xml:space="preserve"> </w:t>
      </w:r>
    </w:p>
    <w:p w:rsidR="00C42F2A" w:rsidRPr="00BF52DB" w:rsidRDefault="00C42F2A" w:rsidP="002549E0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>2</w:t>
      </w:r>
      <w:r w:rsidR="002549E0" w:rsidRPr="00BF52DB">
        <w:rPr>
          <w:rFonts w:ascii="Tw Cen MT" w:hAnsi="Tw Cen MT" w:cs="Arial"/>
          <w:color w:val="auto"/>
        </w:rPr>
        <w:t>.</w:t>
      </w:r>
      <w:r w:rsidRPr="00BF52DB">
        <w:rPr>
          <w:rFonts w:ascii="Tw Cen MT" w:hAnsi="Tw Cen MT" w:cs="Arial"/>
          <w:color w:val="auto"/>
        </w:rPr>
        <w:t xml:space="preserve"> </w:t>
      </w:r>
      <w:r w:rsidR="000C7EAC" w:rsidRPr="00BF52DB">
        <w:rPr>
          <w:rFonts w:ascii="Tw Cen MT" w:hAnsi="Tw Cen MT" w:cs="Arial"/>
          <w:color w:val="auto"/>
        </w:rPr>
        <w:t>L</w:t>
      </w:r>
      <w:r w:rsidR="009755AB" w:rsidRPr="00BF52DB">
        <w:rPr>
          <w:rFonts w:ascii="Tw Cen MT" w:hAnsi="Tw Cen MT" w:cs="Arial"/>
          <w:color w:val="auto"/>
        </w:rPr>
        <w:t xml:space="preserve">a dotazione organica </w:t>
      </w:r>
      <w:r w:rsidRPr="00BF52DB">
        <w:rPr>
          <w:rFonts w:ascii="Tw Cen MT" w:hAnsi="Tw Cen MT" w:cs="Arial"/>
          <w:color w:val="auto"/>
        </w:rPr>
        <w:t xml:space="preserve">del personale </w:t>
      </w:r>
      <w:r w:rsidR="009755AB" w:rsidRPr="00BF52DB">
        <w:rPr>
          <w:rFonts w:ascii="Tw Cen MT" w:hAnsi="Tw Cen MT" w:cs="Arial"/>
          <w:color w:val="auto"/>
        </w:rPr>
        <w:t xml:space="preserve">dell’Ufficio di Piano </w:t>
      </w:r>
      <w:r w:rsidR="009B583D" w:rsidRPr="00BF52DB">
        <w:rPr>
          <w:rFonts w:ascii="Tw Cen MT" w:hAnsi="Tw Cen MT" w:cs="Arial"/>
          <w:color w:val="auto"/>
        </w:rPr>
        <w:t>è definita</w:t>
      </w:r>
      <w:r w:rsidRPr="00BF52DB">
        <w:rPr>
          <w:rFonts w:ascii="Tw Cen MT" w:hAnsi="Tw Cen MT" w:cs="Arial"/>
          <w:color w:val="auto"/>
        </w:rPr>
        <w:t xml:space="preserve"> nel regolamento di organizzazione e funz</w:t>
      </w:r>
      <w:r w:rsidR="00063BBF" w:rsidRPr="00BF52DB">
        <w:rPr>
          <w:rFonts w:ascii="Tw Cen MT" w:hAnsi="Tw Cen MT" w:cs="Arial"/>
          <w:color w:val="auto"/>
        </w:rPr>
        <w:t>ionamento dell’Ufficio di Piano</w:t>
      </w:r>
      <w:r w:rsidR="009755AB" w:rsidRPr="00BF52DB">
        <w:rPr>
          <w:rFonts w:ascii="Tw Cen MT" w:hAnsi="Tw Cen MT" w:cs="Arial"/>
          <w:color w:val="auto"/>
        </w:rPr>
        <w:t>, in coerenza con i criteri e le modalità stabilite dalla deliberazione della Giunta regionale del 21 novembre 2017, n. 751</w:t>
      </w:r>
      <w:r w:rsidR="00063BBF" w:rsidRPr="00BF52DB">
        <w:rPr>
          <w:rFonts w:ascii="Tw Cen MT" w:hAnsi="Tw Cen MT" w:cs="Arial"/>
          <w:color w:val="auto"/>
        </w:rPr>
        <w:t>.</w:t>
      </w:r>
    </w:p>
    <w:p w:rsidR="00842900" w:rsidRPr="00BF52DB" w:rsidRDefault="00842900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</w:p>
    <w:p w:rsidR="00842900" w:rsidRPr="0076037E" w:rsidRDefault="0093377A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Articolo 10</w:t>
      </w:r>
    </w:p>
    <w:p w:rsidR="00842900" w:rsidRPr="0076037E" w:rsidRDefault="00842900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Risorse</w:t>
      </w:r>
      <w:r w:rsidRPr="00BF52DB">
        <w:rPr>
          <w:rFonts w:ascii="Tw Cen MT" w:hAnsi="Tw Cen MT" w:cs="Arial"/>
        </w:rPr>
        <w:t xml:space="preserve"> </w:t>
      </w:r>
      <w:r w:rsidRPr="0076037E">
        <w:rPr>
          <w:rFonts w:ascii="Tw Cen MT" w:hAnsi="Tw Cen MT" w:cs="Arial"/>
        </w:rPr>
        <w:t>finanziarie</w:t>
      </w:r>
    </w:p>
    <w:p w:rsidR="00842900" w:rsidRPr="00BF52DB" w:rsidRDefault="00842900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</w:p>
    <w:p w:rsidR="0056529E" w:rsidRPr="00BF52DB" w:rsidRDefault="00C42F2A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1</w:t>
      </w:r>
      <w:r w:rsidR="00842900" w:rsidRPr="00BF52DB">
        <w:rPr>
          <w:rFonts w:ascii="Tw Cen MT" w:hAnsi="Tw Cen MT" w:cs="Arial"/>
        </w:rPr>
        <w:t xml:space="preserve">. </w:t>
      </w:r>
      <w:r w:rsidR="0056529E" w:rsidRPr="00BF52DB">
        <w:rPr>
          <w:rFonts w:ascii="Tw Cen MT" w:hAnsi="Tw Cen MT" w:cs="Arial"/>
        </w:rPr>
        <w:t xml:space="preserve">I </w:t>
      </w:r>
      <w:r w:rsidR="00535D56">
        <w:rPr>
          <w:rFonts w:ascii="Tw Cen MT" w:hAnsi="Tw Cen MT" w:cs="Arial"/>
        </w:rPr>
        <w:t>C</w:t>
      </w:r>
      <w:r w:rsidR="0056529E" w:rsidRPr="00BF52DB">
        <w:rPr>
          <w:rFonts w:ascii="Tw Cen MT" w:hAnsi="Tw Cen MT" w:cs="Arial"/>
        </w:rPr>
        <w:t>omuni, quali titolari delle funzioni amministrative relative alla realizzazione dei servizi e degli interventi sociali, garantiscono risorse finanziarie idonee ad assicurare il raggiungimento di livelli di assistenza adeguati ai bisogni espressi dal proprio territorio.</w:t>
      </w:r>
    </w:p>
    <w:p w:rsidR="000A19A8" w:rsidRPr="00BF52DB" w:rsidRDefault="000A19A8" w:rsidP="000A19A8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2. Le risorse di cui al comma precedente concorrono a costituire il budget di distretto, unitamente a quelle assegnate, in via sussidiaria e perequativa, dalla Regione Lazio e a quelle provenienti </w:t>
      </w:r>
      <w:r w:rsidR="00535D56">
        <w:rPr>
          <w:rFonts w:ascii="Tw Cen MT" w:hAnsi="Tw Cen MT" w:cs="Arial"/>
        </w:rPr>
        <w:t xml:space="preserve">dallo Stato e </w:t>
      </w:r>
      <w:r w:rsidRPr="00BF52DB">
        <w:rPr>
          <w:rFonts w:ascii="Tw Cen MT" w:hAnsi="Tw Cen MT" w:cs="Arial"/>
        </w:rPr>
        <w:t xml:space="preserve">dall’Unione </w:t>
      </w:r>
      <w:r w:rsidR="00535D56">
        <w:rPr>
          <w:rFonts w:ascii="Tw Cen MT" w:hAnsi="Tw Cen MT" w:cs="Arial"/>
        </w:rPr>
        <w:t>E</w:t>
      </w:r>
      <w:r w:rsidRPr="00BF52DB">
        <w:rPr>
          <w:rFonts w:ascii="Tw Cen MT" w:hAnsi="Tw Cen MT" w:cs="Arial"/>
        </w:rPr>
        <w:t>uropea</w:t>
      </w:r>
      <w:r w:rsidR="00535D56">
        <w:rPr>
          <w:rFonts w:ascii="Tw Cen MT" w:hAnsi="Tw Cen MT" w:cs="Arial"/>
        </w:rPr>
        <w:t>.</w:t>
      </w:r>
    </w:p>
    <w:p w:rsidR="000A19A8" w:rsidRPr="00BF52DB" w:rsidRDefault="000A19A8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3. Al budget di distretto possono contribuire </w:t>
      </w:r>
      <w:r w:rsidR="009B583D" w:rsidRPr="00BF52DB">
        <w:rPr>
          <w:rFonts w:ascii="Tw Cen MT" w:hAnsi="Tw Cen MT" w:cs="Arial"/>
        </w:rPr>
        <w:t>su base volontaria</w:t>
      </w:r>
      <w:r w:rsidRPr="00BF52DB">
        <w:rPr>
          <w:rFonts w:ascii="Tw Cen MT" w:hAnsi="Tw Cen MT" w:cs="Arial"/>
        </w:rPr>
        <w:t xml:space="preserve"> ulteriori soggetti </w:t>
      </w:r>
      <w:r w:rsidR="00C42432" w:rsidRPr="00BF52DB">
        <w:rPr>
          <w:rFonts w:ascii="Tw Cen MT" w:hAnsi="Tw Cen MT" w:cs="Arial"/>
        </w:rPr>
        <w:t xml:space="preserve">pubblici o privati, attraverso gli opportuni strumenti pattizi previsti dalla normativa vigente, la cui adozione sia espressamente deliberata dal Comitato istituzionale.  </w:t>
      </w:r>
    </w:p>
    <w:p w:rsidR="00C42F2A" w:rsidRDefault="000A19A8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4</w:t>
      </w:r>
      <w:r w:rsidR="00C42F2A" w:rsidRPr="00BF52DB">
        <w:rPr>
          <w:rFonts w:ascii="Tw Cen MT" w:hAnsi="Tw Cen MT" w:cs="Arial"/>
        </w:rPr>
        <w:t xml:space="preserve">. Le quote di </w:t>
      </w:r>
      <w:r w:rsidR="00C42432" w:rsidRPr="00BF52DB">
        <w:rPr>
          <w:rFonts w:ascii="Tw Cen MT" w:hAnsi="Tw Cen MT" w:cs="Arial"/>
        </w:rPr>
        <w:t xml:space="preserve">partecipazione finanziaria </w:t>
      </w:r>
      <w:r w:rsidR="00C42F2A" w:rsidRPr="00BF52DB">
        <w:rPr>
          <w:rFonts w:ascii="Tw Cen MT" w:hAnsi="Tw Cen MT" w:cs="Arial"/>
        </w:rPr>
        <w:t>de</w:t>
      </w:r>
      <w:r w:rsidR="009755AB" w:rsidRPr="00BF52DB">
        <w:rPr>
          <w:rFonts w:ascii="Tw Cen MT" w:hAnsi="Tw Cen MT" w:cs="Arial"/>
        </w:rPr>
        <w:t>gl</w:t>
      </w:r>
      <w:r w:rsidR="00C42F2A" w:rsidRPr="00BF52DB">
        <w:rPr>
          <w:rFonts w:ascii="Tw Cen MT" w:hAnsi="Tw Cen MT" w:cs="Arial"/>
        </w:rPr>
        <w:t xml:space="preserve">i </w:t>
      </w:r>
      <w:r w:rsidR="009755AB" w:rsidRPr="00BF52DB">
        <w:rPr>
          <w:rFonts w:ascii="Tw Cen MT" w:hAnsi="Tw Cen MT" w:cs="Arial"/>
        </w:rPr>
        <w:t>E</w:t>
      </w:r>
      <w:r w:rsidR="00C42F2A" w:rsidRPr="00BF52DB">
        <w:rPr>
          <w:rFonts w:ascii="Tw Cen MT" w:hAnsi="Tw Cen MT" w:cs="Arial"/>
        </w:rPr>
        <w:t>n</w:t>
      </w:r>
      <w:r w:rsidR="009755AB" w:rsidRPr="00BF52DB">
        <w:rPr>
          <w:rFonts w:ascii="Tw Cen MT" w:hAnsi="Tw Cen MT" w:cs="Arial"/>
        </w:rPr>
        <w:t>t</w:t>
      </w:r>
      <w:r w:rsidR="00C42F2A" w:rsidRPr="00BF52DB">
        <w:rPr>
          <w:rFonts w:ascii="Tw Cen MT" w:hAnsi="Tw Cen MT" w:cs="Arial"/>
        </w:rPr>
        <w:t>i convenzionati</w:t>
      </w:r>
      <w:r w:rsidR="00955C4E" w:rsidRPr="00BF52DB">
        <w:rPr>
          <w:rFonts w:ascii="Tw Cen MT" w:hAnsi="Tw Cen MT" w:cs="Arial"/>
        </w:rPr>
        <w:t xml:space="preserve"> </w:t>
      </w:r>
      <w:r w:rsidR="00C42432" w:rsidRPr="00BF52DB">
        <w:rPr>
          <w:rFonts w:ascii="Tw Cen MT" w:hAnsi="Tw Cen MT" w:cs="Arial"/>
        </w:rPr>
        <w:t>al budget di distretto</w:t>
      </w:r>
      <w:r w:rsidR="00955C4E" w:rsidRPr="00BF52DB">
        <w:rPr>
          <w:rFonts w:ascii="Tw Cen MT" w:hAnsi="Tw Cen MT" w:cs="Arial"/>
        </w:rPr>
        <w:t xml:space="preserve"> sono definite</w:t>
      </w:r>
      <w:r w:rsidR="005E00A4">
        <w:rPr>
          <w:rFonts w:ascii="Tw Cen MT" w:hAnsi="Tw Cen MT" w:cs="Arial"/>
        </w:rPr>
        <w:t xml:space="preserve"> annualmente nel documento di previsione contabile e programmatica di cui al successivo art. </w:t>
      </w:r>
      <w:r w:rsidR="007A5B1B">
        <w:rPr>
          <w:rFonts w:ascii="Tw Cen MT" w:hAnsi="Tw Cen MT" w:cs="Arial"/>
        </w:rPr>
        <w:t>11</w:t>
      </w:r>
      <w:r w:rsidR="005E00A4">
        <w:rPr>
          <w:rFonts w:ascii="Tw Cen MT" w:hAnsi="Tw Cen MT" w:cs="Arial"/>
        </w:rPr>
        <w:t xml:space="preserve"> e comunque nella</w:t>
      </w:r>
      <w:r w:rsidR="008C30F8">
        <w:rPr>
          <w:rFonts w:ascii="Tw Cen MT" w:hAnsi="Tw Cen MT" w:cs="Arial"/>
        </w:rPr>
        <w:t xml:space="preserve"> misura minima di euro __</w:t>
      </w:r>
      <w:r w:rsidR="009B583D" w:rsidRPr="00BF52DB">
        <w:rPr>
          <w:rFonts w:ascii="Tw Cen MT" w:hAnsi="Tw Cen MT" w:cs="Arial"/>
        </w:rPr>
        <w:t>____ ad abitante</w:t>
      </w:r>
      <w:r w:rsidR="00D53B95" w:rsidRPr="00BF52DB">
        <w:rPr>
          <w:rFonts w:ascii="Tw Cen MT" w:hAnsi="Tw Cen MT" w:cs="Arial"/>
        </w:rPr>
        <w:t>.</w:t>
      </w:r>
    </w:p>
    <w:p w:rsidR="00600349" w:rsidRPr="00723581" w:rsidRDefault="00F55EFD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>5</w:t>
      </w:r>
      <w:r w:rsidR="00600349" w:rsidRPr="00723581">
        <w:rPr>
          <w:rFonts w:ascii="Tw Cen MT" w:hAnsi="Tw Cen MT" w:cs="Arial"/>
        </w:rPr>
        <w:t>. Ogni ente associato iscrive nel proprio bilancio di previsione</w:t>
      </w:r>
      <w:r w:rsidR="00406EC9" w:rsidRPr="00723581">
        <w:rPr>
          <w:rFonts w:ascii="Tw Cen MT" w:hAnsi="Tw Cen MT" w:cs="Arial"/>
        </w:rPr>
        <w:t xml:space="preserve">, entro il 31 dicembre di ogni anno, </w:t>
      </w:r>
      <w:r w:rsidR="00600349" w:rsidRPr="00723581">
        <w:rPr>
          <w:rFonts w:ascii="Tw Cen MT" w:hAnsi="Tw Cen MT" w:cs="Arial"/>
        </w:rPr>
        <w:t xml:space="preserve">tutte le risorse finanziarie </w:t>
      </w:r>
      <w:r w:rsidR="00406EC9" w:rsidRPr="00723581">
        <w:rPr>
          <w:rFonts w:ascii="Tw Cen MT" w:hAnsi="Tw Cen MT" w:cs="Arial"/>
        </w:rPr>
        <w:t xml:space="preserve">da trasferire al Comune Capofila, </w:t>
      </w:r>
      <w:r w:rsidR="00600349" w:rsidRPr="00723581">
        <w:rPr>
          <w:rFonts w:ascii="Tw Cen MT" w:hAnsi="Tw Cen MT" w:cs="Arial"/>
        </w:rPr>
        <w:t xml:space="preserve">necessarie a far fronte </w:t>
      </w:r>
      <w:r w:rsidR="00406EC9" w:rsidRPr="00723581">
        <w:rPr>
          <w:rFonts w:ascii="Tw Cen MT" w:hAnsi="Tw Cen MT" w:cs="Arial"/>
        </w:rPr>
        <w:t xml:space="preserve">alle attività </w:t>
      </w:r>
      <w:r w:rsidR="008360BB" w:rsidRPr="00723581">
        <w:rPr>
          <w:rFonts w:ascii="Tw Cen MT" w:hAnsi="Tw Cen MT" w:cs="Arial"/>
        </w:rPr>
        <w:t>svolte in forma associata.</w:t>
      </w:r>
    </w:p>
    <w:p w:rsidR="008360BB" w:rsidRPr="00723581" w:rsidRDefault="00F55EFD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>6</w:t>
      </w:r>
      <w:r w:rsidR="008360BB" w:rsidRPr="00723581">
        <w:rPr>
          <w:rFonts w:ascii="Tw Cen MT" w:hAnsi="Tw Cen MT" w:cs="Arial"/>
        </w:rPr>
        <w:t xml:space="preserve">. Entro il </w:t>
      </w:r>
      <w:r w:rsidR="008360BB" w:rsidRPr="008C30F8">
        <w:rPr>
          <w:rFonts w:ascii="Tw Cen MT" w:hAnsi="Tw Cen MT" w:cs="Arial"/>
        </w:rPr>
        <w:t xml:space="preserve">30 </w:t>
      </w:r>
      <w:r w:rsidR="002F30A7" w:rsidRPr="008C30F8">
        <w:rPr>
          <w:rFonts w:ascii="Tw Cen MT" w:hAnsi="Tw Cen MT" w:cs="Arial"/>
        </w:rPr>
        <w:t>aprile</w:t>
      </w:r>
      <w:r w:rsidR="008360BB" w:rsidRPr="00723581">
        <w:rPr>
          <w:rFonts w:ascii="Tw Cen MT" w:hAnsi="Tw Cen MT" w:cs="Arial"/>
        </w:rPr>
        <w:t xml:space="preserve"> di ciascun anno, in base all’approvazione del </w:t>
      </w:r>
      <w:r w:rsidR="00925204" w:rsidRPr="00723581">
        <w:rPr>
          <w:rFonts w:ascii="Tw Cen MT" w:hAnsi="Tw Cen MT" w:cs="Arial"/>
        </w:rPr>
        <w:t>piano economico finanziario preventivo di cui all’art. 1</w:t>
      </w:r>
      <w:r w:rsidR="00907A7C" w:rsidRPr="00723581">
        <w:rPr>
          <w:rFonts w:ascii="Tw Cen MT" w:hAnsi="Tw Cen MT" w:cs="Arial"/>
        </w:rPr>
        <w:t>1</w:t>
      </w:r>
      <w:r w:rsidR="00925204" w:rsidRPr="00723581">
        <w:rPr>
          <w:rFonts w:ascii="Tw Cen MT" w:hAnsi="Tw Cen MT" w:cs="Arial"/>
        </w:rPr>
        <w:t>, i Comuni convenzionati provved</w:t>
      </w:r>
      <w:r w:rsidR="00694B92" w:rsidRPr="00723581">
        <w:rPr>
          <w:rFonts w:ascii="Tw Cen MT" w:hAnsi="Tw Cen MT" w:cs="Arial"/>
        </w:rPr>
        <w:t>ono a liquidare al Comune Capofila un’anticipazione del 50% sulle somme di rispettiva spettanza per l’esercizio in corso.</w:t>
      </w:r>
    </w:p>
    <w:p w:rsidR="00694B92" w:rsidRPr="00BF52DB" w:rsidRDefault="00F55EFD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>7</w:t>
      </w:r>
      <w:r w:rsidR="00694B92" w:rsidRPr="00723581">
        <w:rPr>
          <w:rFonts w:ascii="Tw Cen MT" w:hAnsi="Tw Cen MT" w:cs="Arial"/>
        </w:rPr>
        <w:t>. Entro 30 giorni dalla presentazione ed approvazione del rendiconto consuntivo i Comuni associati provvedono a liquidare il saldo delle somme di rispettiva spettanza a titolo di contribuzione annuale.</w:t>
      </w:r>
    </w:p>
    <w:p w:rsidR="009D4D54" w:rsidRDefault="009D4D54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</w:p>
    <w:p w:rsidR="00DF0EA4" w:rsidRDefault="00DF0EA4" w:rsidP="005F3D0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</w:p>
    <w:p w:rsidR="00DF0EA4" w:rsidRDefault="00DF0EA4" w:rsidP="005F3D0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</w:p>
    <w:p w:rsidR="00DF0EA4" w:rsidRDefault="00DF0EA4" w:rsidP="005F3D0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</w:p>
    <w:p w:rsidR="005F3D07" w:rsidRPr="0076037E" w:rsidRDefault="005F3D07" w:rsidP="005F3D0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lastRenderedPageBreak/>
        <w:t>Art</w:t>
      </w:r>
      <w:r w:rsidR="0076037E">
        <w:rPr>
          <w:rFonts w:ascii="Tw Cen MT" w:hAnsi="Tw Cen MT" w:cs="Arial"/>
        </w:rPr>
        <w:t>icolo</w:t>
      </w:r>
      <w:r w:rsidRPr="0076037E">
        <w:rPr>
          <w:rFonts w:ascii="Tw Cen MT" w:hAnsi="Tw Cen MT" w:cs="Arial"/>
        </w:rPr>
        <w:t xml:space="preserve"> 11</w:t>
      </w:r>
    </w:p>
    <w:p w:rsidR="005F3D07" w:rsidRPr="0076037E" w:rsidRDefault="005F3D07" w:rsidP="005F3D0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Previsioni contabili e programmatiche</w:t>
      </w:r>
    </w:p>
    <w:p w:rsidR="005F3D07" w:rsidRPr="00723581" w:rsidRDefault="005F3D07" w:rsidP="005F3D0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  <w:b/>
        </w:rPr>
      </w:pPr>
    </w:p>
    <w:p w:rsidR="000A6B49" w:rsidRPr="00723581" w:rsidRDefault="000A6B49" w:rsidP="000A6B4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 xml:space="preserve">1. In corrispondenza con l’elaborazione dei Bilanci preventivi dei Comuni </w:t>
      </w:r>
      <w:r w:rsidR="002F30A7">
        <w:rPr>
          <w:rFonts w:ascii="Tw Cen MT" w:hAnsi="Tw Cen MT" w:cs="Arial"/>
        </w:rPr>
        <w:t xml:space="preserve">e comunque entro </w:t>
      </w:r>
      <w:r w:rsidR="002F30A7" w:rsidRPr="008C30F8">
        <w:rPr>
          <w:rFonts w:ascii="Tw Cen MT" w:hAnsi="Tw Cen MT" w:cs="Arial"/>
        </w:rPr>
        <w:t>il 31</w:t>
      </w:r>
      <w:r w:rsidR="00F55EFD" w:rsidRPr="008C30F8">
        <w:rPr>
          <w:rFonts w:ascii="Tw Cen MT" w:hAnsi="Tw Cen MT" w:cs="Arial"/>
        </w:rPr>
        <w:t xml:space="preserve"> </w:t>
      </w:r>
      <w:r w:rsidR="002F30A7" w:rsidRPr="008C30F8">
        <w:rPr>
          <w:rFonts w:ascii="Tw Cen MT" w:hAnsi="Tw Cen MT" w:cs="Arial"/>
        </w:rPr>
        <w:t>otto</w:t>
      </w:r>
      <w:r w:rsidR="00F55EFD" w:rsidRPr="008C30F8">
        <w:rPr>
          <w:rFonts w:ascii="Tw Cen MT" w:hAnsi="Tw Cen MT" w:cs="Arial"/>
        </w:rPr>
        <w:t>bre</w:t>
      </w:r>
      <w:r w:rsidR="008723F9" w:rsidRPr="008C30F8">
        <w:rPr>
          <w:rFonts w:ascii="Tw Cen MT" w:hAnsi="Tw Cen MT" w:cs="Arial"/>
        </w:rPr>
        <w:t xml:space="preserve"> </w:t>
      </w:r>
      <w:r w:rsidR="00A611D5" w:rsidRPr="008C30F8">
        <w:rPr>
          <w:rFonts w:ascii="Tw Cen MT" w:hAnsi="Tw Cen MT" w:cs="Arial"/>
        </w:rPr>
        <w:t xml:space="preserve">di ogni anno, </w:t>
      </w:r>
      <w:r w:rsidRPr="008C30F8">
        <w:rPr>
          <w:rFonts w:ascii="Tw Cen MT" w:hAnsi="Tw Cen MT" w:cs="Arial"/>
        </w:rPr>
        <w:t xml:space="preserve">il Comitato Istituzionale approva un </w:t>
      </w:r>
      <w:r w:rsidR="00F55EFD" w:rsidRPr="008C30F8">
        <w:rPr>
          <w:rFonts w:ascii="Tw Cen MT" w:hAnsi="Tw Cen MT" w:cs="Arial"/>
        </w:rPr>
        <w:t>documento</w:t>
      </w:r>
      <w:r w:rsidR="00A611D5" w:rsidRPr="008C30F8">
        <w:rPr>
          <w:rFonts w:ascii="Tw Cen MT" w:hAnsi="Tw Cen MT" w:cs="Arial"/>
        </w:rPr>
        <w:t xml:space="preserve"> economico</w:t>
      </w:r>
      <w:r w:rsidR="00F55EFD" w:rsidRPr="008C30F8">
        <w:rPr>
          <w:rFonts w:ascii="Tw Cen MT" w:hAnsi="Tw Cen MT" w:cs="Arial"/>
        </w:rPr>
        <w:t>-</w:t>
      </w:r>
      <w:r w:rsidR="00A611D5" w:rsidRPr="008C30F8">
        <w:rPr>
          <w:rFonts w:ascii="Tw Cen MT" w:hAnsi="Tw Cen MT" w:cs="Arial"/>
        </w:rPr>
        <w:t>finanziario prev</w:t>
      </w:r>
      <w:r w:rsidR="00A611D5" w:rsidRPr="00723581">
        <w:rPr>
          <w:rFonts w:ascii="Tw Cen MT" w:hAnsi="Tw Cen MT" w:cs="Arial"/>
        </w:rPr>
        <w:t xml:space="preserve">entivo </w:t>
      </w:r>
      <w:r w:rsidRPr="00723581">
        <w:rPr>
          <w:rFonts w:ascii="Tw Cen MT" w:hAnsi="Tw Cen MT" w:cs="Arial"/>
        </w:rPr>
        <w:t>annuale della gestione associata, articolato in entrate e uscite, che obbligatoriamente contiene l’indicazione dei trasferimenti comunali e regionali, secondo le modalità definite dal regolamento di contabilità.</w:t>
      </w:r>
    </w:p>
    <w:p w:rsidR="00A611D5" w:rsidRPr="00723581" w:rsidRDefault="00A611D5" w:rsidP="000A6B4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 xml:space="preserve">2. Il </w:t>
      </w:r>
      <w:r w:rsidR="00F55EFD" w:rsidRPr="00723581">
        <w:rPr>
          <w:rFonts w:ascii="Tw Cen MT" w:hAnsi="Tw Cen MT" w:cs="Arial"/>
        </w:rPr>
        <w:t>document</w:t>
      </w:r>
      <w:r w:rsidRPr="00723581">
        <w:rPr>
          <w:rFonts w:ascii="Tw Cen MT" w:hAnsi="Tw Cen MT" w:cs="Arial"/>
        </w:rPr>
        <w:t>o contiene una dettagliata relazione sugli interventi e sui servizi programmati, sulle modalità di realizzazione, sui sistemi di affidamento dei servizi da esternalizzare e sui relativi costi.</w:t>
      </w:r>
    </w:p>
    <w:p w:rsidR="00A611D5" w:rsidRPr="00723581" w:rsidRDefault="00A611D5" w:rsidP="000A6B4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 xml:space="preserve">3. Il </w:t>
      </w:r>
      <w:r w:rsidR="00F55EFD" w:rsidRPr="00723581">
        <w:rPr>
          <w:rFonts w:ascii="Tw Cen MT" w:hAnsi="Tw Cen MT" w:cs="Arial"/>
        </w:rPr>
        <w:t>documento</w:t>
      </w:r>
      <w:r w:rsidRPr="00723581">
        <w:rPr>
          <w:rFonts w:ascii="Tw Cen MT" w:hAnsi="Tw Cen MT" w:cs="Arial"/>
        </w:rPr>
        <w:t>, una volta approvato, viene trasmesso ai Comuni associati per gli adempimenti di competenza e costituisce il</w:t>
      </w:r>
      <w:r w:rsidR="00F55EFD" w:rsidRPr="00723581">
        <w:rPr>
          <w:rFonts w:ascii="Tw Cen MT" w:hAnsi="Tw Cen MT" w:cs="Arial"/>
        </w:rPr>
        <w:t xml:space="preserve"> presupposto per l’</w:t>
      </w:r>
      <w:r w:rsidRPr="00723581">
        <w:rPr>
          <w:rFonts w:ascii="Tw Cen MT" w:hAnsi="Tw Cen MT" w:cs="Arial"/>
        </w:rPr>
        <w:t>iscri</w:t>
      </w:r>
      <w:r w:rsidR="00F55EFD" w:rsidRPr="00723581">
        <w:rPr>
          <w:rFonts w:ascii="Tw Cen MT" w:hAnsi="Tw Cen MT" w:cs="Arial"/>
        </w:rPr>
        <w:t>zion</w:t>
      </w:r>
      <w:r w:rsidRPr="00723581">
        <w:rPr>
          <w:rFonts w:ascii="Tw Cen MT" w:hAnsi="Tw Cen MT" w:cs="Arial"/>
        </w:rPr>
        <w:t xml:space="preserve">e </w:t>
      </w:r>
      <w:r w:rsidR="00F55EFD" w:rsidRPr="00723581">
        <w:rPr>
          <w:rFonts w:ascii="Tw Cen MT" w:hAnsi="Tw Cen MT" w:cs="Arial"/>
        </w:rPr>
        <w:t>del</w:t>
      </w:r>
      <w:r w:rsidRPr="00723581">
        <w:rPr>
          <w:rFonts w:ascii="Tw Cen MT" w:hAnsi="Tw Cen MT" w:cs="Arial"/>
        </w:rPr>
        <w:t>le risorse di rispettiva competenza ne</w:t>
      </w:r>
      <w:r w:rsidR="00F55EFD" w:rsidRPr="00723581">
        <w:rPr>
          <w:rFonts w:ascii="Tw Cen MT" w:hAnsi="Tw Cen MT" w:cs="Arial"/>
        </w:rPr>
        <w:t>i</w:t>
      </w:r>
      <w:r w:rsidRPr="00723581">
        <w:rPr>
          <w:rFonts w:ascii="Tw Cen MT" w:hAnsi="Tw Cen MT" w:cs="Arial"/>
        </w:rPr>
        <w:t xml:space="preserve"> bilanci</w:t>
      </w:r>
      <w:r w:rsidR="00F55EFD" w:rsidRPr="00723581">
        <w:rPr>
          <w:rFonts w:ascii="Tw Cen MT" w:hAnsi="Tw Cen MT" w:cs="Arial"/>
        </w:rPr>
        <w:t xml:space="preserve"> annuali degli enti convenzionati</w:t>
      </w:r>
      <w:r w:rsidRPr="00723581">
        <w:rPr>
          <w:rFonts w:ascii="Tw Cen MT" w:hAnsi="Tw Cen MT" w:cs="Arial"/>
        </w:rPr>
        <w:t>.</w:t>
      </w:r>
    </w:p>
    <w:p w:rsidR="00A611D5" w:rsidRPr="00723581" w:rsidRDefault="00A611D5" w:rsidP="000A6B4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 xml:space="preserve">4. L’Ufficio di </w:t>
      </w:r>
      <w:r w:rsidR="00535D56">
        <w:rPr>
          <w:rFonts w:ascii="Tw Cen MT" w:hAnsi="Tw Cen MT" w:cs="Arial"/>
        </w:rPr>
        <w:t>P</w:t>
      </w:r>
      <w:r w:rsidRPr="00723581">
        <w:rPr>
          <w:rFonts w:ascii="Tw Cen MT" w:hAnsi="Tw Cen MT" w:cs="Arial"/>
        </w:rPr>
        <w:t>iano si impegna a verificare l’andamento dei costi e delle spese in corso di esercizio, sottoponendo eventuali varianti o assestamenti del Piano all’approvazione del Comitato Istituzionale, con le stesse modalità della sua approvazione.</w:t>
      </w:r>
    </w:p>
    <w:p w:rsidR="00A611D5" w:rsidRDefault="00A611D5" w:rsidP="000A6B4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 xml:space="preserve">5. </w:t>
      </w:r>
      <w:r w:rsidR="00535D56">
        <w:rPr>
          <w:rFonts w:ascii="Tw Cen MT" w:hAnsi="Tw Cen MT" w:cs="Arial"/>
        </w:rPr>
        <w:t>L’Ente</w:t>
      </w:r>
      <w:r w:rsidR="008723F9" w:rsidRPr="00723581">
        <w:rPr>
          <w:rFonts w:ascii="Tw Cen MT" w:hAnsi="Tw Cen MT" w:cs="Arial"/>
        </w:rPr>
        <w:t xml:space="preserve"> Capofila registra sugli appositi capitoli di bilancio le entrate e le spese sulla base di atti di accertamento e di impegno adottati dall’Ufficio di piano.</w:t>
      </w:r>
    </w:p>
    <w:p w:rsidR="00A611D5" w:rsidRDefault="00A611D5" w:rsidP="0076037E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</w:p>
    <w:p w:rsidR="008723F9" w:rsidRPr="0076037E" w:rsidRDefault="008723F9" w:rsidP="008723F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Art</w:t>
      </w:r>
      <w:r w:rsidR="0076037E">
        <w:rPr>
          <w:rFonts w:ascii="Tw Cen MT" w:hAnsi="Tw Cen MT" w:cs="Arial"/>
        </w:rPr>
        <w:t>icolo</w:t>
      </w:r>
      <w:r w:rsidRPr="0076037E">
        <w:rPr>
          <w:rFonts w:ascii="Tw Cen MT" w:hAnsi="Tw Cen MT" w:cs="Arial"/>
        </w:rPr>
        <w:t xml:space="preserve"> 1</w:t>
      </w:r>
      <w:r w:rsidR="00723581" w:rsidRPr="0076037E">
        <w:rPr>
          <w:rFonts w:ascii="Tw Cen MT" w:hAnsi="Tw Cen MT" w:cs="Arial"/>
        </w:rPr>
        <w:t>2</w:t>
      </w:r>
    </w:p>
    <w:p w:rsidR="008723F9" w:rsidRDefault="008723F9" w:rsidP="008723F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Rendiconto di gestione</w:t>
      </w:r>
    </w:p>
    <w:p w:rsidR="0076037E" w:rsidRPr="0076037E" w:rsidRDefault="0076037E" w:rsidP="008723F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</w:p>
    <w:p w:rsidR="00A611D5" w:rsidRPr="00723581" w:rsidRDefault="008723F9" w:rsidP="000A6B4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>1. Il rendiconto annuale de</w:t>
      </w:r>
      <w:r w:rsidR="00723581" w:rsidRPr="00723581">
        <w:rPr>
          <w:rFonts w:ascii="Tw Cen MT" w:hAnsi="Tw Cen MT" w:cs="Arial"/>
        </w:rPr>
        <w:t>i</w:t>
      </w:r>
      <w:r w:rsidRPr="00723581">
        <w:rPr>
          <w:rFonts w:ascii="Tw Cen MT" w:hAnsi="Tw Cen MT" w:cs="Arial"/>
        </w:rPr>
        <w:t xml:space="preserve"> servizi associat</w:t>
      </w:r>
      <w:r w:rsidR="00723581" w:rsidRPr="00723581">
        <w:rPr>
          <w:rFonts w:ascii="Tw Cen MT" w:hAnsi="Tw Cen MT" w:cs="Arial"/>
        </w:rPr>
        <w:t>i</w:t>
      </w:r>
      <w:r w:rsidRPr="00723581">
        <w:rPr>
          <w:rFonts w:ascii="Tw Cen MT" w:hAnsi="Tw Cen MT" w:cs="Arial"/>
        </w:rPr>
        <w:t xml:space="preserve"> è costituito da un documento econo</w:t>
      </w:r>
      <w:r w:rsidR="00723581" w:rsidRPr="00723581">
        <w:rPr>
          <w:rFonts w:ascii="Tw Cen MT" w:hAnsi="Tw Cen MT" w:cs="Arial"/>
        </w:rPr>
        <w:t>mico-finanziario riepilogativo</w:t>
      </w:r>
      <w:r w:rsidRPr="00723581">
        <w:rPr>
          <w:rFonts w:ascii="Tw Cen MT" w:hAnsi="Tw Cen MT" w:cs="Arial"/>
        </w:rPr>
        <w:t xml:space="preserve"> d</w:t>
      </w:r>
      <w:r w:rsidR="00723581" w:rsidRPr="00723581">
        <w:rPr>
          <w:rFonts w:ascii="Tw Cen MT" w:hAnsi="Tw Cen MT" w:cs="Arial"/>
        </w:rPr>
        <w:t>e</w:t>
      </w:r>
      <w:r w:rsidRPr="00723581">
        <w:rPr>
          <w:rFonts w:ascii="Tw Cen MT" w:hAnsi="Tw Cen MT" w:cs="Arial"/>
        </w:rPr>
        <w:t>i risultati della gestione annuale</w:t>
      </w:r>
      <w:r w:rsidR="00723581" w:rsidRPr="00723581">
        <w:rPr>
          <w:rFonts w:ascii="Tw Cen MT" w:hAnsi="Tw Cen MT" w:cs="Arial"/>
        </w:rPr>
        <w:t>, in coerenza con il bilancio dell’Ente capofila</w:t>
      </w:r>
      <w:r w:rsidRPr="00723581">
        <w:rPr>
          <w:rFonts w:ascii="Tw Cen MT" w:hAnsi="Tw Cen MT" w:cs="Arial"/>
        </w:rPr>
        <w:t>.</w:t>
      </w:r>
    </w:p>
    <w:p w:rsidR="008723F9" w:rsidRDefault="008723F9" w:rsidP="008723F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>2. Prima dell’invio alla Regione Lazio della rendicontazione degli interventi attuati, nel rispetto delle scadenze da essa stabilite, il Coordinatore dell’Ufficio di Piano trasmette al Comitato Istituzionale il documento contabile consuntivo</w:t>
      </w:r>
      <w:r w:rsidRPr="00723581">
        <w:rPr>
          <w:rFonts w:ascii="Tw Cen MT" w:hAnsi="Tw Cen MT" w:cs="Arial"/>
          <w:b/>
          <w:i/>
        </w:rPr>
        <w:t xml:space="preserve"> </w:t>
      </w:r>
      <w:r w:rsidRPr="00723581">
        <w:rPr>
          <w:rFonts w:ascii="Tw Cen MT" w:hAnsi="Tw Cen MT" w:cs="Arial"/>
        </w:rPr>
        <w:t>della gestione finanziaria dell’esercizio. Sulla base delle evidenze contabili del Comune o Ente capofila, il Comitato Istituzionale provvede ad approvare, entro il 31 marzo dell’anno successivo, il documento contabile consuntivo annuale del distretto socio-sanitario.</w:t>
      </w:r>
      <w:r>
        <w:rPr>
          <w:rFonts w:ascii="Tw Cen MT" w:hAnsi="Tw Cen MT" w:cs="Arial"/>
        </w:rPr>
        <w:t xml:space="preserve"> </w:t>
      </w: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b/>
          <w:i w:val="0"/>
        </w:rPr>
      </w:pPr>
    </w:p>
    <w:p w:rsidR="00E07A46" w:rsidRPr="0076037E" w:rsidRDefault="00842900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Articolo 1</w:t>
      </w:r>
      <w:r w:rsidR="00723581" w:rsidRPr="0076037E">
        <w:rPr>
          <w:rFonts w:ascii="Tw Cen MT" w:hAnsi="Tw Cen MT" w:cs="Arial"/>
        </w:rPr>
        <w:t>3</w:t>
      </w:r>
    </w:p>
    <w:p w:rsidR="00E07A46" w:rsidRPr="0076037E" w:rsidRDefault="00E07A46" w:rsidP="0076037E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Durata e recesso</w:t>
      </w:r>
    </w:p>
    <w:p w:rsidR="00E07A46" w:rsidRPr="00BF52DB" w:rsidRDefault="00E07A46" w:rsidP="00A31A48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</w:p>
    <w:p w:rsidR="00A31A48" w:rsidRPr="00BF52DB" w:rsidRDefault="00E07A46" w:rsidP="00A31A48">
      <w:pPr>
        <w:pStyle w:val="NormaleWeb"/>
        <w:numPr>
          <w:ilvl w:val="0"/>
          <w:numId w:val="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La Convenzione ha durata </w:t>
      </w:r>
      <w:r w:rsidR="00D02672">
        <w:rPr>
          <w:rFonts w:ascii="Tw Cen MT" w:hAnsi="Tw Cen MT" w:cs="Arial"/>
        </w:rPr>
        <w:t>_______</w:t>
      </w:r>
      <w:r w:rsidRPr="00BF52DB">
        <w:rPr>
          <w:rFonts w:ascii="Tw Cen MT" w:hAnsi="Tw Cen MT" w:cs="Arial"/>
        </w:rPr>
        <w:t>, decorrente dalla data della stipula della</w:t>
      </w:r>
      <w:r w:rsidR="002549E0" w:rsidRPr="00BF52DB">
        <w:rPr>
          <w:rFonts w:ascii="Tw Cen MT" w:hAnsi="Tw Cen MT" w:cs="Arial"/>
        </w:rPr>
        <w:t xml:space="preserve"> stessa</w:t>
      </w:r>
      <w:r w:rsidR="00D02672">
        <w:rPr>
          <w:rFonts w:ascii="Tw Cen MT" w:hAnsi="Tw Cen MT" w:cs="Arial"/>
        </w:rPr>
        <w:t>,</w:t>
      </w:r>
      <w:r w:rsidR="00257709" w:rsidRPr="00BF52DB">
        <w:rPr>
          <w:rFonts w:ascii="Tw Cen MT" w:hAnsi="Tw Cen MT" w:cs="Arial"/>
        </w:rPr>
        <w:t xml:space="preserve"> e dovrà essere rinnov</w:t>
      </w:r>
      <w:r w:rsidR="00D02672">
        <w:rPr>
          <w:rFonts w:ascii="Tw Cen MT" w:hAnsi="Tw Cen MT" w:cs="Arial"/>
        </w:rPr>
        <w:t>ata</w:t>
      </w:r>
      <w:r w:rsidR="00257709" w:rsidRPr="00BF52DB">
        <w:rPr>
          <w:rFonts w:ascii="Tw Cen MT" w:hAnsi="Tw Cen MT" w:cs="Arial"/>
        </w:rPr>
        <w:t xml:space="preserve"> nel corso dell’ultimo semestre di vigenza</w:t>
      </w:r>
      <w:r w:rsidR="00535D56">
        <w:rPr>
          <w:rFonts w:ascii="Tw Cen MT" w:hAnsi="Tw Cen MT" w:cs="Arial"/>
        </w:rPr>
        <w:t xml:space="preserve">, seguendo la medesima procedura adottata per la sua prima </w:t>
      </w:r>
      <w:r w:rsidR="0075463D">
        <w:rPr>
          <w:rFonts w:ascii="Tw Cen MT" w:hAnsi="Tw Cen MT" w:cs="Arial"/>
        </w:rPr>
        <w:t>sottoscri</w:t>
      </w:r>
      <w:r w:rsidR="00535D56">
        <w:rPr>
          <w:rFonts w:ascii="Tw Cen MT" w:hAnsi="Tw Cen MT" w:cs="Arial"/>
        </w:rPr>
        <w:t>zione</w:t>
      </w:r>
      <w:r w:rsidRPr="00BF52DB">
        <w:rPr>
          <w:rFonts w:ascii="Tw Cen MT" w:hAnsi="Tw Cen MT" w:cs="Arial"/>
        </w:rPr>
        <w:t xml:space="preserve">. </w:t>
      </w:r>
      <w:r w:rsidR="002F30A7">
        <w:rPr>
          <w:rFonts w:ascii="Tw Cen MT" w:hAnsi="Tw Cen MT" w:cs="Arial"/>
        </w:rPr>
        <w:t xml:space="preserve"> </w:t>
      </w:r>
    </w:p>
    <w:p w:rsidR="00257709" w:rsidRPr="00BF52DB" w:rsidRDefault="00257709" w:rsidP="00A31A48">
      <w:pPr>
        <w:pStyle w:val="NormaleWeb"/>
        <w:numPr>
          <w:ilvl w:val="0"/>
          <w:numId w:val="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Entro trenta giorni dall’entrata in vigore della presente convenzione, l’Ente capofila ne invia copia alla Direzione Regionale competente per materia.</w:t>
      </w:r>
    </w:p>
    <w:p w:rsidR="00A31A48" w:rsidRPr="00BF52DB" w:rsidRDefault="00D53B95" w:rsidP="00A31A48">
      <w:pPr>
        <w:pStyle w:val="NormaleWeb"/>
        <w:numPr>
          <w:ilvl w:val="0"/>
          <w:numId w:val="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Il recesso di uno o più </w:t>
      </w:r>
      <w:r w:rsidR="00817A88">
        <w:rPr>
          <w:rFonts w:ascii="Tw Cen MT" w:hAnsi="Tw Cen MT" w:cs="Arial"/>
        </w:rPr>
        <w:t>C</w:t>
      </w:r>
      <w:r w:rsidRPr="00BF52DB">
        <w:rPr>
          <w:rFonts w:ascii="Tw Cen MT" w:hAnsi="Tw Cen MT" w:cs="Arial"/>
        </w:rPr>
        <w:t>omuni dalla convenzione non</w:t>
      </w:r>
      <w:r w:rsidR="00385AD6">
        <w:rPr>
          <w:rFonts w:ascii="Tw Cen MT" w:hAnsi="Tw Cen MT" w:cs="Arial"/>
        </w:rPr>
        <w:t xml:space="preserve"> ne</w:t>
      </w:r>
      <w:r w:rsidRPr="00BF52DB">
        <w:rPr>
          <w:rFonts w:ascii="Tw Cen MT" w:hAnsi="Tw Cen MT" w:cs="Arial"/>
        </w:rPr>
        <w:t xml:space="preserve"> determina lo scioglimento.</w:t>
      </w:r>
    </w:p>
    <w:p w:rsidR="00D53B95" w:rsidRPr="00BF52DB" w:rsidRDefault="00D53B95" w:rsidP="00D53B95">
      <w:pPr>
        <w:pStyle w:val="NormaleWeb"/>
        <w:numPr>
          <w:ilvl w:val="0"/>
          <w:numId w:val="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I </w:t>
      </w:r>
      <w:r w:rsidR="00817A88">
        <w:rPr>
          <w:rFonts w:ascii="Tw Cen MT" w:hAnsi="Tw Cen MT" w:cs="Arial"/>
        </w:rPr>
        <w:t>C</w:t>
      </w:r>
      <w:r w:rsidRPr="00BF52DB">
        <w:rPr>
          <w:rFonts w:ascii="Tw Cen MT" w:hAnsi="Tw Cen MT" w:cs="Arial"/>
        </w:rPr>
        <w:t xml:space="preserve">omuni </w:t>
      </w:r>
      <w:r w:rsidR="00817A88">
        <w:rPr>
          <w:rFonts w:ascii="Tw Cen MT" w:hAnsi="Tw Cen MT" w:cs="Arial"/>
        </w:rPr>
        <w:t>r</w:t>
      </w:r>
      <w:r w:rsidRPr="00BF52DB">
        <w:rPr>
          <w:rFonts w:ascii="Tw Cen MT" w:hAnsi="Tw Cen MT" w:cs="Arial"/>
        </w:rPr>
        <w:t>eced</w:t>
      </w:r>
      <w:r w:rsidR="00817A88">
        <w:rPr>
          <w:rFonts w:ascii="Tw Cen MT" w:hAnsi="Tw Cen MT" w:cs="Arial"/>
        </w:rPr>
        <w:t>enti</w:t>
      </w:r>
      <w:r w:rsidRPr="00BF52DB">
        <w:rPr>
          <w:rFonts w:ascii="Tw Cen MT" w:hAnsi="Tw Cen MT" w:cs="Arial"/>
        </w:rPr>
        <w:t xml:space="preserve"> </w:t>
      </w:r>
      <w:r w:rsidR="00D02672">
        <w:rPr>
          <w:rFonts w:ascii="Tw Cen MT" w:hAnsi="Tw Cen MT" w:cs="Arial"/>
        </w:rPr>
        <w:t>ce</w:t>
      </w:r>
      <w:r w:rsidR="0088087F" w:rsidRPr="00BF52DB">
        <w:rPr>
          <w:rFonts w:ascii="Tw Cen MT" w:hAnsi="Tw Cen MT" w:cs="Arial"/>
        </w:rPr>
        <w:t>s</w:t>
      </w:r>
      <w:r w:rsidR="00D02672">
        <w:rPr>
          <w:rFonts w:ascii="Tw Cen MT" w:hAnsi="Tw Cen MT" w:cs="Arial"/>
        </w:rPr>
        <w:t>sa</w:t>
      </w:r>
      <w:r w:rsidR="0088087F" w:rsidRPr="00BF52DB">
        <w:rPr>
          <w:rFonts w:ascii="Tw Cen MT" w:hAnsi="Tw Cen MT" w:cs="Arial"/>
        </w:rPr>
        <w:t>no</w:t>
      </w:r>
      <w:r w:rsidR="00D02672">
        <w:rPr>
          <w:rFonts w:ascii="Tw Cen MT" w:hAnsi="Tw Cen MT" w:cs="Arial"/>
        </w:rPr>
        <w:t xml:space="preserve"> di essere</w:t>
      </w:r>
      <w:r w:rsidR="0088087F" w:rsidRPr="00BF52DB">
        <w:rPr>
          <w:rFonts w:ascii="Tw Cen MT" w:hAnsi="Tw Cen MT" w:cs="Arial"/>
        </w:rPr>
        <w:t xml:space="preserve"> destinatari dei servizi di</w:t>
      </w:r>
      <w:r w:rsidR="0075463D">
        <w:rPr>
          <w:rFonts w:ascii="Tw Cen MT" w:hAnsi="Tw Cen MT" w:cs="Arial"/>
        </w:rPr>
        <w:t>strettuali di cui all’articolo 4</w:t>
      </w:r>
      <w:r w:rsidR="0088087F" w:rsidRPr="00BF52DB">
        <w:rPr>
          <w:rFonts w:ascii="Tw Cen MT" w:hAnsi="Tw Cen MT" w:cs="Arial"/>
        </w:rPr>
        <w:t>.</w:t>
      </w:r>
    </w:p>
    <w:p w:rsidR="00A074F0" w:rsidRDefault="00A074F0" w:rsidP="0076037E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</w:p>
    <w:p w:rsidR="00D53B95" w:rsidRPr="0076037E" w:rsidRDefault="00D53B95" w:rsidP="0076037E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Articolo 1</w:t>
      </w:r>
      <w:r w:rsidR="00723581" w:rsidRPr="0076037E">
        <w:rPr>
          <w:rFonts w:ascii="Tw Cen MT" w:hAnsi="Tw Cen MT" w:cs="Arial"/>
        </w:rPr>
        <w:t>4</w:t>
      </w:r>
    </w:p>
    <w:p w:rsidR="00D53B95" w:rsidRPr="0076037E" w:rsidRDefault="00D53B95" w:rsidP="0076037E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Controversie</w:t>
      </w:r>
    </w:p>
    <w:p w:rsidR="00D53B95" w:rsidRPr="00BF52DB" w:rsidRDefault="00D53B95" w:rsidP="00D53B95">
      <w:pPr>
        <w:pStyle w:val="NormaleWeb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</w:p>
    <w:p w:rsidR="009460E9" w:rsidRDefault="009460E9" w:rsidP="009460E9">
      <w:pPr>
        <w:pStyle w:val="NormaleWeb"/>
        <w:numPr>
          <w:ilvl w:val="0"/>
          <w:numId w:val="1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Ove insorgessero</w:t>
      </w:r>
      <w:r w:rsidR="00A31A48" w:rsidRPr="009460E9">
        <w:rPr>
          <w:rFonts w:ascii="Tw Cen MT" w:hAnsi="Tw Cen MT" w:cs="Arial"/>
        </w:rPr>
        <w:t xml:space="preserve"> controversie sulle modalità di gestione associata, ovvero nel caso di mancata sottoscrizione o recesso di un </w:t>
      </w:r>
      <w:r w:rsidR="00817A88" w:rsidRPr="009460E9">
        <w:rPr>
          <w:rFonts w:ascii="Tw Cen MT" w:hAnsi="Tw Cen MT" w:cs="Arial"/>
        </w:rPr>
        <w:t>C</w:t>
      </w:r>
      <w:r w:rsidR="00A31A48" w:rsidRPr="009460E9">
        <w:rPr>
          <w:rFonts w:ascii="Tw Cen MT" w:hAnsi="Tw Cen MT" w:cs="Arial"/>
        </w:rPr>
        <w:t xml:space="preserve">omune </w:t>
      </w:r>
      <w:r w:rsidR="00F404CF" w:rsidRPr="009460E9">
        <w:rPr>
          <w:rFonts w:ascii="Tw Cen MT" w:hAnsi="Tw Cen MT" w:cs="Arial"/>
        </w:rPr>
        <w:t>dalla convenzione</w:t>
      </w:r>
      <w:r w:rsidR="00A31A48" w:rsidRPr="009460E9">
        <w:rPr>
          <w:rFonts w:ascii="Tw Cen MT" w:hAnsi="Tw Cen MT" w:cs="Arial"/>
        </w:rPr>
        <w:t xml:space="preserve">, </w:t>
      </w:r>
      <w:r w:rsidR="00817A88" w:rsidRPr="009460E9">
        <w:rPr>
          <w:rFonts w:ascii="Tw Cen MT" w:hAnsi="Tw Cen MT" w:cs="Arial"/>
        </w:rPr>
        <w:t>ciascuno degli Enti sottoscrittori può richiedere l’</w:t>
      </w:r>
      <w:r w:rsidR="00A31A48" w:rsidRPr="009460E9">
        <w:rPr>
          <w:rFonts w:ascii="Tw Cen MT" w:hAnsi="Tw Cen MT" w:cs="Arial"/>
        </w:rPr>
        <w:t>attivazione di un apposito tavolo presso la Regione Lazio</w:t>
      </w:r>
      <w:r w:rsidR="00817A88" w:rsidRPr="009460E9">
        <w:rPr>
          <w:rFonts w:ascii="Tw Cen MT" w:hAnsi="Tw Cen MT" w:cs="Arial"/>
        </w:rPr>
        <w:t>, al fine della regolazione e composizione delle controversie.</w:t>
      </w:r>
    </w:p>
    <w:p w:rsidR="00E07A46" w:rsidRPr="009460E9" w:rsidRDefault="009460E9" w:rsidP="009460E9">
      <w:pPr>
        <w:pStyle w:val="NormaleWeb"/>
        <w:numPr>
          <w:ilvl w:val="0"/>
          <w:numId w:val="1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rFonts w:ascii="Tw Cen MT" w:hAnsi="Tw Cen MT" w:cs="Arial"/>
        </w:rPr>
      </w:pPr>
      <w:r w:rsidRPr="009460E9">
        <w:rPr>
          <w:rFonts w:ascii="Tw Cen MT" w:hAnsi="Tw Cen MT" w:cs="Arial"/>
        </w:rPr>
        <w:t>La Regione Lazio</w:t>
      </w:r>
      <w:r w:rsidR="00817A88" w:rsidRPr="009460E9">
        <w:rPr>
          <w:rFonts w:ascii="Tw Cen MT" w:hAnsi="Tw Cen MT" w:cs="Arial"/>
        </w:rPr>
        <w:t xml:space="preserve"> può provvedere alla definizione della questione </w:t>
      </w:r>
      <w:r w:rsidRPr="009460E9">
        <w:rPr>
          <w:rFonts w:ascii="Tw Cen MT" w:hAnsi="Tw Cen MT" w:cs="Arial"/>
        </w:rPr>
        <w:t xml:space="preserve">sottopostale </w:t>
      </w:r>
      <w:r w:rsidR="00817A88" w:rsidRPr="009460E9">
        <w:rPr>
          <w:rFonts w:ascii="Tw Cen MT" w:hAnsi="Tw Cen MT" w:cs="Arial"/>
        </w:rPr>
        <w:t>attraverso pareri, ovvero, ove ne ricorrano le condizioni a termini di legge, tramite propri atti deliberativi</w:t>
      </w:r>
      <w:r w:rsidR="00A31A48" w:rsidRPr="009460E9">
        <w:rPr>
          <w:rFonts w:ascii="Tw Cen MT" w:hAnsi="Tw Cen MT" w:cs="Arial"/>
        </w:rPr>
        <w:t>.</w:t>
      </w:r>
    </w:p>
    <w:sectPr w:rsidR="00E07A46" w:rsidRPr="009460E9" w:rsidSect="00DF0EA4">
      <w:pgSz w:w="11906" w:h="16838"/>
      <w:pgMar w:top="1134" w:right="1021" w:bottom="113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06555"/>
    <w:multiLevelType w:val="hybridMultilevel"/>
    <w:tmpl w:val="BE2C3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F0BB3"/>
    <w:multiLevelType w:val="hybridMultilevel"/>
    <w:tmpl w:val="741CEF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528AB"/>
    <w:multiLevelType w:val="hybridMultilevel"/>
    <w:tmpl w:val="1CF2D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A5593"/>
    <w:multiLevelType w:val="hybridMultilevel"/>
    <w:tmpl w:val="63ECD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00DE7"/>
    <w:multiLevelType w:val="hybridMultilevel"/>
    <w:tmpl w:val="FDBE2C7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7810B41"/>
    <w:multiLevelType w:val="hybridMultilevel"/>
    <w:tmpl w:val="7A242B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27AD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4372A1"/>
    <w:multiLevelType w:val="hybridMultilevel"/>
    <w:tmpl w:val="B45E01B6"/>
    <w:lvl w:ilvl="0" w:tplc="C3DC80B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8FA6BEE"/>
    <w:multiLevelType w:val="hybridMultilevel"/>
    <w:tmpl w:val="F03EF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95371"/>
    <w:multiLevelType w:val="hybridMultilevel"/>
    <w:tmpl w:val="D9ECC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57B59"/>
    <w:multiLevelType w:val="hybridMultilevel"/>
    <w:tmpl w:val="0C1A96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203309"/>
    <w:multiLevelType w:val="hybridMultilevel"/>
    <w:tmpl w:val="67C09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7097"/>
    <w:multiLevelType w:val="hybridMultilevel"/>
    <w:tmpl w:val="0686B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70420"/>
    <w:multiLevelType w:val="hybridMultilevel"/>
    <w:tmpl w:val="F2F4F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C0BA6"/>
    <w:multiLevelType w:val="hybridMultilevel"/>
    <w:tmpl w:val="2FE26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7045B"/>
    <w:multiLevelType w:val="hybridMultilevel"/>
    <w:tmpl w:val="6ECC27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14"/>
  </w:num>
  <w:num w:numId="8">
    <w:abstractNumId w:val="6"/>
  </w:num>
  <w:num w:numId="9">
    <w:abstractNumId w:val="9"/>
  </w:num>
  <w:num w:numId="10">
    <w:abstractNumId w:val="16"/>
  </w:num>
  <w:num w:numId="11">
    <w:abstractNumId w:val="15"/>
  </w:num>
  <w:num w:numId="12">
    <w:abstractNumId w:val="10"/>
  </w:num>
  <w:num w:numId="13">
    <w:abstractNumId w:val="11"/>
  </w:num>
  <w:num w:numId="14">
    <w:abstractNumId w:val="17"/>
  </w:num>
  <w:num w:numId="15">
    <w:abstractNumId w:val="13"/>
  </w:num>
  <w:num w:numId="16">
    <w:abstractNumId w:val="3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62"/>
    <w:rsid w:val="00036871"/>
    <w:rsid w:val="00056464"/>
    <w:rsid w:val="00057940"/>
    <w:rsid w:val="00063BBF"/>
    <w:rsid w:val="00064BAD"/>
    <w:rsid w:val="00071D49"/>
    <w:rsid w:val="00086230"/>
    <w:rsid w:val="00094236"/>
    <w:rsid w:val="000951DE"/>
    <w:rsid w:val="000A19A8"/>
    <w:rsid w:val="000A6B49"/>
    <w:rsid w:val="000A74F4"/>
    <w:rsid w:val="000B4A9F"/>
    <w:rsid w:val="000B4B62"/>
    <w:rsid w:val="000B6D58"/>
    <w:rsid w:val="000C43BD"/>
    <w:rsid w:val="000C7EAC"/>
    <w:rsid w:val="000D3179"/>
    <w:rsid w:val="000D5F01"/>
    <w:rsid w:val="000F11FE"/>
    <w:rsid w:val="001015B1"/>
    <w:rsid w:val="00143E6F"/>
    <w:rsid w:val="001462DE"/>
    <w:rsid w:val="00155F02"/>
    <w:rsid w:val="00171A77"/>
    <w:rsid w:val="00173425"/>
    <w:rsid w:val="00176220"/>
    <w:rsid w:val="00185735"/>
    <w:rsid w:val="001D63E7"/>
    <w:rsid w:val="001F24D5"/>
    <w:rsid w:val="002322BA"/>
    <w:rsid w:val="00232650"/>
    <w:rsid w:val="00234689"/>
    <w:rsid w:val="00240C3C"/>
    <w:rsid w:val="002549E0"/>
    <w:rsid w:val="0025641D"/>
    <w:rsid w:val="00257709"/>
    <w:rsid w:val="00270C53"/>
    <w:rsid w:val="00274680"/>
    <w:rsid w:val="00277221"/>
    <w:rsid w:val="002A67AD"/>
    <w:rsid w:val="002B7A94"/>
    <w:rsid w:val="002C2F71"/>
    <w:rsid w:val="002F30A7"/>
    <w:rsid w:val="002F46B7"/>
    <w:rsid w:val="00300639"/>
    <w:rsid w:val="00314604"/>
    <w:rsid w:val="00317A70"/>
    <w:rsid w:val="00335DD7"/>
    <w:rsid w:val="00365F01"/>
    <w:rsid w:val="003702CD"/>
    <w:rsid w:val="00385AD6"/>
    <w:rsid w:val="003C44EB"/>
    <w:rsid w:val="003D62B1"/>
    <w:rsid w:val="003D670E"/>
    <w:rsid w:val="003F0CAA"/>
    <w:rsid w:val="00406EC9"/>
    <w:rsid w:val="004230AD"/>
    <w:rsid w:val="0043565C"/>
    <w:rsid w:val="00494776"/>
    <w:rsid w:val="004A47E3"/>
    <w:rsid w:val="004A4F80"/>
    <w:rsid w:val="004B364A"/>
    <w:rsid w:val="005018F1"/>
    <w:rsid w:val="0051763B"/>
    <w:rsid w:val="005206F1"/>
    <w:rsid w:val="00522BB1"/>
    <w:rsid w:val="00535D56"/>
    <w:rsid w:val="00550EF5"/>
    <w:rsid w:val="0055138F"/>
    <w:rsid w:val="0056119C"/>
    <w:rsid w:val="0056529E"/>
    <w:rsid w:val="00586AEE"/>
    <w:rsid w:val="005C5B67"/>
    <w:rsid w:val="005D731E"/>
    <w:rsid w:val="005E00A4"/>
    <w:rsid w:val="005E26D1"/>
    <w:rsid w:val="005F3D07"/>
    <w:rsid w:val="005F5034"/>
    <w:rsid w:val="00600349"/>
    <w:rsid w:val="006131D2"/>
    <w:rsid w:val="006334CF"/>
    <w:rsid w:val="00641944"/>
    <w:rsid w:val="006519AA"/>
    <w:rsid w:val="00653F91"/>
    <w:rsid w:val="00667C22"/>
    <w:rsid w:val="00671B84"/>
    <w:rsid w:val="006804A9"/>
    <w:rsid w:val="006835DE"/>
    <w:rsid w:val="00694B92"/>
    <w:rsid w:val="006A5535"/>
    <w:rsid w:val="006D70C0"/>
    <w:rsid w:val="007104FF"/>
    <w:rsid w:val="00723581"/>
    <w:rsid w:val="00731030"/>
    <w:rsid w:val="0075463D"/>
    <w:rsid w:val="0076037E"/>
    <w:rsid w:val="00761E96"/>
    <w:rsid w:val="00767A9F"/>
    <w:rsid w:val="007A1926"/>
    <w:rsid w:val="007A5B1B"/>
    <w:rsid w:val="008155CA"/>
    <w:rsid w:val="00817A88"/>
    <w:rsid w:val="00831074"/>
    <w:rsid w:val="008360BB"/>
    <w:rsid w:val="00837097"/>
    <w:rsid w:val="00842900"/>
    <w:rsid w:val="00843572"/>
    <w:rsid w:val="00847521"/>
    <w:rsid w:val="0085428A"/>
    <w:rsid w:val="008723F9"/>
    <w:rsid w:val="0088087F"/>
    <w:rsid w:val="008A2492"/>
    <w:rsid w:val="008C077D"/>
    <w:rsid w:val="008C30F8"/>
    <w:rsid w:val="008C5A29"/>
    <w:rsid w:val="008F0490"/>
    <w:rsid w:val="00907A7C"/>
    <w:rsid w:val="00915CAD"/>
    <w:rsid w:val="00925204"/>
    <w:rsid w:val="00930BCE"/>
    <w:rsid w:val="0093377A"/>
    <w:rsid w:val="009460E9"/>
    <w:rsid w:val="00955C4E"/>
    <w:rsid w:val="0096466F"/>
    <w:rsid w:val="0096741B"/>
    <w:rsid w:val="009678CD"/>
    <w:rsid w:val="009755AB"/>
    <w:rsid w:val="009803D1"/>
    <w:rsid w:val="009A5E47"/>
    <w:rsid w:val="009B4650"/>
    <w:rsid w:val="009B583D"/>
    <w:rsid w:val="009C390F"/>
    <w:rsid w:val="009D2A24"/>
    <w:rsid w:val="009D4D54"/>
    <w:rsid w:val="009D5FDC"/>
    <w:rsid w:val="009E2330"/>
    <w:rsid w:val="009F1234"/>
    <w:rsid w:val="00A00323"/>
    <w:rsid w:val="00A03A9B"/>
    <w:rsid w:val="00A074F0"/>
    <w:rsid w:val="00A16825"/>
    <w:rsid w:val="00A31A48"/>
    <w:rsid w:val="00A4216C"/>
    <w:rsid w:val="00A51065"/>
    <w:rsid w:val="00A611D5"/>
    <w:rsid w:val="00A86707"/>
    <w:rsid w:val="00AB659F"/>
    <w:rsid w:val="00AC4005"/>
    <w:rsid w:val="00AE5885"/>
    <w:rsid w:val="00B0032C"/>
    <w:rsid w:val="00B0227F"/>
    <w:rsid w:val="00B13F42"/>
    <w:rsid w:val="00B451AB"/>
    <w:rsid w:val="00B55EC5"/>
    <w:rsid w:val="00B56D6E"/>
    <w:rsid w:val="00B614AD"/>
    <w:rsid w:val="00BA3CE7"/>
    <w:rsid w:val="00BC3927"/>
    <w:rsid w:val="00BE121D"/>
    <w:rsid w:val="00BE712A"/>
    <w:rsid w:val="00BF035A"/>
    <w:rsid w:val="00BF52DB"/>
    <w:rsid w:val="00BF7855"/>
    <w:rsid w:val="00C07DC8"/>
    <w:rsid w:val="00C12342"/>
    <w:rsid w:val="00C12B70"/>
    <w:rsid w:val="00C40A54"/>
    <w:rsid w:val="00C42432"/>
    <w:rsid w:val="00C42F2A"/>
    <w:rsid w:val="00C44321"/>
    <w:rsid w:val="00C50683"/>
    <w:rsid w:val="00C52202"/>
    <w:rsid w:val="00C5232C"/>
    <w:rsid w:val="00C90477"/>
    <w:rsid w:val="00CA25D9"/>
    <w:rsid w:val="00CB59BD"/>
    <w:rsid w:val="00CB679E"/>
    <w:rsid w:val="00CD3AF7"/>
    <w:rsid w:val="00CD4A0B"/>
    <w:rsid w:val="00CE1010"/>
    <w:rsid w:val="00CE6A75"/>
    <w:rsid w:val="00D02556"/>
    <w:rsid w:val="00D02672"/>
    <w:rsid w:val="00D35849"/>
    <w:rsid w:val="00D359CD"/>
    <w:rsid w:val="00D53B95"/>
    <w:rsid w:val="00D54DAB"/>
    <w:rsid w:val="00D67031"/>
    <w:rsid w:val="00D67BEA"/>
    <w:rsid w:val="00DD610C"/>
    <w:rsid w:val="00DF0EA4"/>
    <w:rsid w:val="00DF25B1"/>
    <w:rsid w:val="00E07A46"/>
    <w:rsid w:val="00E21041"/>
    <w:rsid w:val="00E26B71"/>
    <w:rsid w:val="00E971C4"/>
    <w:rsid w:val="00EA6350"/>
    <w:rsid w:val="00EB019A"/>
    <w:rsid w:val="00EB5EC8"/>
    <w:rsid w:val="00EC7DD8"/>
    <w:rsid w:val="00ED4086"/>
    <w:rsid w:val="00EE230B"/>
    <w:rsid w:val="00EF2154"/>
    <w:rsid w:val="00EF6894"/>
    <w:rsid w:val="00F03234"/>
    <w:rsid w:val="00F102A6"/>
    <w:rsid w:val="00F20318"/>
    <w:rsid w:val="00F27AB9"/>
    <w:rsid w:val="00F404CF"/>
    <w:rsid w:val="00F50B80"/>
    <w:rsid w:val="00F55EFD"/>
    <w:rsid w:val="00F74E90"/>
    <w:rsid w:val="00F75DEA"/>
    <w:rsid w:val="00F866A5"/>
    <w:rsid w:val="00FD1A48"/>
    <w:rsid w:val="00FD5E39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BBAC6"/>
  <w15:docId w15:val="{532B8606-A392-4FDC-93CB-7E818DB8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477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rsid w:val="00494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494776"/>
    <w:rPr>
      <w:rFonts w:ascii="Courier New" w:hAnsi="Courier New" w:cs="Times New Roman"/>
      <w:sz w:val="20"/>
      <w:szCs w:val="20"/>
      <w:lang w:eastAsia="ar-SA" w:bidi="ar-SA"/>
    </w:rPr>
  </w:style>
  <w:style w:type="paragraph" w:styleId="NormaleWeb">
    <w:name w:val="Normal (Web)"/>
    <w:basedOn w:val="Normale"/>
    <w:uiPriority w:val="99"/>
    <w:rsid w:val="00494776"/>
    <w:pPr>
      <w:spacing w:before="280" w:after="280"/>
    </w:pPr>
  </w:style>
  <w:style w:type="paragraph" w:customStyle="1" w:styleId="Default">
    <w:name w:val="Default"/>
    <w:uiPriority w:val="99"/>
    <w:rsid w:val="00494776"/>
    <w:pPr>
      <w:widowControl w:val="0"/>
      <w:suppressAutoHyphens/>
      <w:autoSpaceDE w:val="0"/>
    </w:pPr>
    <w:rPr>
      <w:rFonts w:ascii="Verdana" w:hAnsi="Verdana" w:cs="Verdana"/>
      <w:color w:val="000000"/>
      <w:kern w:val="2"/>
      <w:sz w:val="24"/>
      <w:szCs w:val="24"/>
      <w:lang w:eastAsia="hi-IN" w:bidi="hi-IN"/>
    </w:rPr>
  </w:style>
  <w:style w:type="character" w:styleId="Enfasigrassetto">
    <w:name w:val="Strong"/>
    <w:uiPriority w:val="99"/>
    <w:qFormat/>
    <w:rsid w:val="00494776"/>
    <w:rPr>
      <w:rFonts w:cs="Times New Roman"/>
      <w:b/>
      <w:bCs/>
    </w:rPr>
  </w:style>
  <w:style w:type="character" w:styleId="Enfasicorsivo">
    <w:name w:val="Emphasis"/>
    <w:uiPriority w:val="99"/>
    <w:qFormat/>
    <w:rsid w:val="00494776"/>
    <w:rPr>
      <w:rFonts w:cs="Times New Roman"/>
      <w:i/>
      <w:iCs/>
    </w:rPr>
  </w:style>
  <w:style w:type="paragraph" w:styleId="Paragrafoelenco">
    <w:name w:val="List Paragraph"/>
    <w:basedOn w:val="Normale"/>
    <w:uiPriority w:val="99"/>
    <w:qFormat/>
    <w:rsid w:val="00094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A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2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C8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0DC2-1F02-406A-809C-B291172D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3204</Words>
  <Characters>19387</Characters>
  <Application>Microsoft Office Word</Application>
  <DocSecurity>0</DocSecurity>
  <Lines>359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CONVENZIONE</vt:lpstr>
    </vt:vector>
  </TitlesOfParts>
  <Company>Microsoft</Company>
  <LinksUpToDate>false</LinksUpToDate>
  <CharactersWithSpaces>22550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CONVENZIONE</dc:title>
  <dc:creator>Daniele Formiconi</dc:creator>
  <cp:lastModifiedBy>Raffaello Russo</cp:lastModifiedBy>
  <cp:revision>29</cp:revision>
  <cp:lastPrinted>2018-09-07T07:41:00Z</cp:lastPrinted>
  <dcterms:created xsi:type="dcterms:W3CDTF">2018-08-22T09:44:00Z</dcterms:created>
  <dcterms:modified xsi:type="dcterms:W3CDTF">2019-01-09T11:42:00Z</dcterms:modified>
</cp:coreProperties>
</file>